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27F7" w:rsidRPr="00D16AA1" w:rsidRDefault="00DC10D3">
      <w:pPr>
        <w:pStyle w:val="Title"/>
        <w:outlineLvl w:val="0"/>
        <w:rPr>
          <w:szCs w:val="28"/>
        </w:rPr>
      </w:pPr>
      <w:bookmarkStart w:id="0" w:name="_GoBack"/>
      <w:bookmarkEnd w:id="0"/>
      <w:r>
        <w:rPr>
          <w:szCs w:val="28"/>
        </w:rPr>
        <w:t xml:space="preserve">The </w:t>
      </w:r>
      <w:r w:rsidR="001F27F7" w:rsidRPr="00D16AA1">
        <w:rPr>
          <w:szCs w:val="28"/>
        </w:rPr>
        <w:t xml:space="preserve">School </w:t>
      </w:r>
      <w:r>
        <w:rPr>
          <w:szCs w:val="28"/>
        </w:rPr>
        <w:t>Board</w:t>
      </w:r>
      <w:r w:rsidR="001F27F7" w:rsidRPr="00D16AA1">
        <w:rPr>
          <w:szCs w:val="28"/>
        </w:rPr>
        <w:t xml:space="preserve"> of Lee County</w:t>
      </w:r>
    </w:p>
    <w:p w:rsidR="001F27F7" w:rsidRPr="00D16AA1" w:rsidRDefault="001F27F7">
      <w:pPr>
        <w:spacing w:after="360"/>
        <w:jc w:val="center"/>
        <w:rPr>
          <w:b/>
          <w:sz w:val="28"/>
          <w:szCs w:val="28"/>
        </w:rPr>
      </w:pPr>
      <w:r w:rsidRPr="00D16AA1">
        <w:rPr>
          <w:b/>
          <w:sz w:val="28"/>
          <w:szCs w:val="28"/>
        </w:rPr>
        <w:t xml:space="preserve">Title I </w:t>
      </w:r>
      <w:r w:rsidR="00B91160" w:rsidRPr="00D16AA1">
        <w:rPr>
          <w:b/>
          <w:sz w:val="28"/>
          <w:szCs w:val="28"/>
        </w:rPr>
        <w:t>Private School</w:t>
      </w:r>
      <w:r w:rsidRPr="00D16AA1">
        <w:rPr>
          <w:b/>
          <w:sz w:val="28"/>
          <w:szCs w:val="28"/>
        </w:rPr>
        <w:t xml:space="preserve"> Contract</w:t>
      </w:r>
    </w:p>
    <w:p w:rsidR="00D92293" w:rsidRPr="00D16AA1" w:rsidRDefault="00D92293" w:rsidP="00685D4E">
      <w:pPr>
        <w:pStyle w:val="BodyTextIndent"/>
        <w:spacing w:after="120"/>
        <w:ind w:left="0"/>
        <w:jc w:val="both"/>
        <w:rPr>
          <w:caps/>
          <w:sz w:val="22"/>
          <w:szCs w:val="22"/>
        </w:rPr>
      </w:pPr>
    </w:p>
    <w:p w:rsidR="001F27F7" w:rsidRPr="00D16AA1" w:rsidRDefault="001F27F7" w:rsidP="00685D4E">
      <w:pPr>
        <w:pStyle w:val="BodyTextIndent"/>
        <w:spacing w:after="120"/>
        <w:ind w:left="0"/>
        <w:jc w:val="both"/>
        <w:rPr>
          <w:sz w:val="22"/>
          <w:szCs w:val="22"/>
        </w:rPr>
      </w:pPr>
      <w:r w:rsidRPr="00D16AA1">
        <w:rPr>
          <w:caps/>
          <w:sz w:val="22"/>
          <w:szCs w:val="22"/>
        </w:rPr>
        <w:t xml:space="preserve">This </w:t>
      </w:r>
      <w:r w:rsidR="00B91160" w:rsidRPr="00D16AA1">
        <w:rPr>
          <w:caps/>
          <w:sz w:val="22"/>
          <w:szCs w:val="22"/>
        </w:rPr>
        <w:t>Title I Private School Contract</w:t>
      </w:r>
      <w:r w:rsidRPr="00D16AA1">
        <w:rPr>
          <w:sz w:val="22"/>
          <w:szCs w:val="22"/>
        </w:rPr>
        <w:t xml:space="preserve"> (</w:t>
      </w:r>
      <w:r w:rsidR="009B282A" w:rsidRPr="00D16AA1">
        <w:rPr>
          <w:sz w:val="22"/>
          <w:szCs w:val="22"/>
        </w:rPr>
        <w:t xml:space="preserve">hereinafter referred to as the </w:t>
      </w:r>
      <w:r w:rsidRPr="00D16AA1">
        <w:rPr>
          <w:sz w:val="22"/>
          <w:szCs w:val="22"/>
        </w:rPr>
        <w:t>“Contract”) is made and entered into on</w:t>
      </w:r>
      <w:r w:rsidR="00521251" w:rsidRPr="00D16AA1">
        <w:rPr>
          <w:sz w:val="22"/>
          <w:szCs w:val="22"/>
        </w:rPr>
        <w:t xml:space="preserve"> </w:t>
      </w:r>
      <w:r w:rsidR="004C54CA" w:rsidRPr="00F56C24">
        <w:rPr>
          <w:b/>
          <w:sz w:val="22"/>
          <w:szCs w:val="22"/>
        </w:rPr>
        <w:t>Ju</w:t>
      </w:r>
      <w:r w:rsidR="00DA0E4F" w:rsidRPr="00F56C24">
        <w:rPr>
          <w:b/>
          <w:sz w:val="22"/>
          <w:szCs w:val="22"/>
        </w:rPr>
        <w:t>ly</w:t>
      </w:r>
      <w:r w:rsidR="002F6F01" w:rsidRPr="00F56C24">
        <w:rPr>
          <w:b/>
          <w:sz w:val="22"/>
          <w:szCs w:val="22"/>
        </w:rPr>
        <w:t xml:space="preserve"> </w:t>
      </w:r>
      <w:r w:rsidR="00C4591F" w:rsidRPr="00F56C24">
        <w:rPr>
          <w:b/>
          <w:sz w:val="22"/>
          <w:szCs w:val="22"/>
        </w:rPr>
        <w:t>2</w:t>
      </w:r>
      <w:r w:rsidR="002915D5">
        <w:rPr>
          <w:b/>
          <w:sz w:val="22"/>
          <w:szCs w:val="22"/>
        </w:rPr>
        <w:t>5</w:t>
      </w:r>
      <w:r w:rsidR="00685D4E" w:rsidRPr="00F56C24">
        <w:rPr>
          <w:b/>
          <w:sz w:val="22"/>
          <w:szCs w:val="22"/>
        </w:rPr>
        <w:t xml:space="preserve">, </w:t>
      </w:r>
      <w:r w:rsidR="00F4648E" w:rsidRPr="00F56C24">
        <w:rPr>
          <w:b/>
          <w:sz w:val="22"/>
          <w:szCs w:val="22"/>
        </w:rPr>
        <w:t>201</w:t>
      </w:r>
      <w:r w:rsidR="002915D5">
        <w:rPr>
          <w:b/>
          <w:sz w:val="22"/>
          <w:szCs w:val="22"/>
        </w:rPr>
        <w:t>7</w:t>
      </w:r>
      <w:r w:rsidRPr="00F56C24">
        <w:rPr>
          <w:sz w:val="22"/>
          <w:szCs w:val="22"/>
        </w:rPr>
        <w:t>,</w:t>
      </w:r>
      <w:r w:rsidRPr="00D16AA1">
        <w:rPr>
          <w:sz w:val="22"/>
          <w:szCs w:val="22"/>
        </w:rPr>
        <w:t xml:space="preserve"> between the</w:t>
      </w:r>
      <w:r w:rsidR="00DC10D3">
        <w:rPr>
          <w:sz w:val="22"/>
          <w:szCs w:val="22"/>
        </w:rPr>
        <w:t xml:space="preserve"> </w:t>
      </w:r>
      <w:r w:rsidR="00DC10D3" w:rsidRPr="00DC10D3">
        <w:rPr>
          <w:sz w:val="22"/>
          <w:szCs w:val="22"/>
        </w:rPr>
        <w:t>School Board</w:t>
      </w:r>
      <w:r w:rsidR="00DC10D3">
        <w:rPr>
          <w:sz w:val="22"/>
          <w:szCs w:val="22"/>
        </w:rPr>
        <w:t xml:space="preserve"> of</w:t>
      </w:r>
      <w:r w:rsidRPr="00D16AA1">
        <w:rPr>
          <w:sz w:val="22"/>
          <w:szCs w:val="22"/>
        </w:rPr>
        <w:t xml:space="preserve"> Lee County (hereinafter referred to as “the </w:t>
      </w:r>
      <w:r w:rsidR="00762CB3" w:rsidRPr="00D16AA1">
        <w:rPr>
          <w:caps/>
          <w:sz w:val="22"/>
          <w:szCs w:val="22"/>
        </w:rPr>
        <w:t>DISTRICT</w:t>
      </w:r>
      <w:r w:rsidRPr="00D16AA1">
        <w:rPr>
          <w:sz w:val="22"/>
          <w:szCs w:val="22"/>
        </w:rPr>
        <w:t xml:space="preserve">”), duly operating under the Laws of the State of Florida, </w:t>
      </w:r>
      <w:r w:rsidR="00CF2DA2" w:rsidRPr="00D16AA1">
        <w:rPr>
          <w:sz w:val="22"/>
          <w:szCs w:val="22"/>
        </w:rPr>
        <w:t xml:space="preserve">2855 Colonial Boulevard, </w:t>
      </w:r>
      <w:r w:rsidRPr="00D16AA1">
        <w:rPr>
          <w:sz w:val="22"/>
          <w:szCs w:val="22"/>
        </w:rPr>
        <w:t xml:space="preserve">Ft. Myers, FL, </w:t>
      </w:r>
      <w:r w:rsidR="006661D0">
        <w:rPr>
          <w:sz w:val="22"/>
          <w:szCs w:val="22"/>
        </w:rPr>
        <w:t>33966–</w:t>
      </w:r>
      <w:r w:rsidR="00CF2DA2" w:rsidRPr="00D16AA1">
        <w:rPr>
          <w:sz w:val="22"/>
          <w:szCs w:val="22"/>
        </w:rPr>
        <w:t xml:space="preserve">1012, </w:t>
      </w:r>
      <w:r w:rsidRPr="00D16AA1">
        <w:rPr>
          <w:sz w:val="22"/>
          <w:szCs w:val="22"/>
        </w:rPr>
        <w:t>239-334-1102 and</w:t>
      </w:r>
      <w:r w:rsidR="009B282A" w:rsidRPr="00D16AA1">
        <w:rPr>
          <w:sz w:val="22"/>
          <w:szCs w:val="22"/>
        </w:rPr>
        <w:t xml:space="preserve"> 239-337-8311.</w:t>
      </w:r>
    </w:p>
    <w:p w:rsidR="00A23420" w:rsidRPr="00D16AA1" w:rsidRDefault="00DA0E4F" w:rsidP="00A23420">
      <w:pPr>
        <w:tabs>
          <w:tab w:val="right" w:leader="underscore" w:pos="9360"/>
        </w:tabs>
        <w:jc w:val="center"/>
        <w:rPr>
          <w:b/>
          <w:sz w:val="22"/>
          <w:szCs w:val="22"/>
        </w:rPr>
      </w:pPr>
      <w:r w:rsidRPr="00D16AA1">
        <w:rPr>
          <w:b/>
          <w:sz w:val="22"/>
          <w:szCs w:val="22"/>
        </w:rPr>
        <w:t>One on One Learning</w:t>
      </w:r>
    </w:p>
    <w:p w:rsidR="00A23420" w:rsidRPr="00D16AA1" w:rsidRDefault="00DA0E4F" w:rsidP="00A23420">
      <w:pPr>
        <w:tabs>
          <w:tab w:val="right" w:leader="underscore" w:pos="9360"/>
        </w:tabs>
        <w:jc w:val="center"/>
        <w:rPr>
          <w:b/>
          <w:sz w:val="22"/>
          <w:szCs w:val="22"/>
        </w:rPr>
      </w:pPr>
      <w:r w:rsidRPr="00D16AA1">
        <w:rPr>
          <w:b/>
          <w:sz w:val="22"/>
          <w:szCs w:val="22"/>
        </w:rPr>
        <w:t>8900 SW 117 Avenue C-103</w:t>
      </w:r>
    </w:p>
    <w:p w:rsidR="00A23420" w:rsidRPr="00D16AA1" w:rsidRDefault="00DA0E4F" w:rsidP="00A23420">
      <w:pPr>
        <w:tabs>
          <w:tab w:val="right" w:leader="underscore" w:pos="9360"/>
        </w:tabs>
        <w:jc w:val="center"/>
        <w:rPr>
          <w:b/>
          <w:sz w:val="22"/>
          <w:szCs w:val="22"/>
        </w:rPr>
      </w:pPr>
      <w:r w:rsidRPr="00D16AA1">
        <w:rPr>
          <w:b/>
          <w:sz w:val="22"/>
          <w:szCs w:val="22"/>
        </w:rPr>
        <w:t>Miami, FL 33186</w:t>
      </w:r>
    </w:p>
    <w:p w:rsidR="001F27F7" w:rsidRPr="00D16AA1" w:rsidRDefault="001F27F7">
      <w:pPr>
        <w:tabs>
          <w:tab w:val="center" w:pos="4680"/>
        </w:tabs>
        <w:spacing w:after="120"/>
        <w:jc w:val="both"/>
        <w:rPr>
          <w:sz w:val="22"/>
          <w:szCs w:val="22"/>
        </w:rPr>
      </w:pPr>
    </w:p>
    <w:p w:rsidR="001F27F7" w:rsidRPr="00D16AA1" w:rsidRDefault="000A01E4">
      <w:pPr>
        <w:tabs>
          <w:tab w:val="center" w:pos="5400"/>
        </w:tabs>
        <w:spacing w:after="240"/>
        <w:jc w:val="both"/>
        <w:rPr>
          <w:sz w:val="22"/>
          <w:szCs w:val="22"/>
        </w:rPr>
      </w:pPr>
      <w:r w:rsidRPr="00D16AA1">
        <w:rPr>
          <w:sz w:val="22"/>
          <w:szCs w:val="22"/>
        </w:rPr>
        <w:t>Private School</w:t>
      </w:r>
      <w:r w:rsidR="001F27F7" w:rsidRPr="00D16AA1">
        <w:rPr>
          <w:sz w:val="22"/>
          <w:szCs w:val="22"/>
        </w:rPr>
        <w:t xml:space="preserve"> </w:t>
      </w:r>
      <w:r w:rsidR="00634949" w:rsidRPr="00D16AA1">
        <w:rPr>
          <w:sz w:val="22"/>
          <w:szCs w:val="22"/>
        </w:rPr>
        <w:t xml:space="preserve">THIRD-PARTY CONTRACTOR </w:t>
      </w:r>
      <w:r w:rsidR="001F27F7" w:rsidRPr="00D16AA1">
        <w:rPr>
          <w:sz w:val="22"/>
          <w:szCs w:val="22"/>
        </w:rPr>
        <w:t xml:space="preserve">(hereinafter referred to as “the </w:t>
      </w:r>
      <w:r w:rsidR="006711CE" w:rsidRPr="00D16AA1">
        <w:rPr>
          <w:sz w:val="22"/>
          <w:szCs w:val="22"/>
        </w:rPr>
        <w:t>CONTRACTOR</w:t>
      </w:r>
      <w:r w:rsidR="001F27F7" w:rsidRPr="00D16AA1">
        <w:rPr>
          <w:sz w:val="22"/>
          <w:szCs w:val="22"/>
        </w:rPr>
        <w:t xml:space="preserve">”) for the purpose of providing </w:t>
      </w:r>
      <w:r w:rsidRPr="00D16AA1">
        <w:rPr>
          <w:sz w:val="22"/>
          <w:szCs w:val="22"/>
        </w:rPr>
        <w:t xml:space="preserve">academic tutoring to the targeted students as stated in this </w:t>
      </w:r>
      <w:r w:rsidR="004B1F40" w:rsidRPr="00D16AA1">
        <w:rPr>
          <w:sz w:val="22"/>
          <w:szCs w:val="22"/>
        </w:rPr>
        <w:t>Contract</w:t>
      </w:r>
      <w:r w:rsidRPr="00D16AA1">
        <w:rPr>
          <w:sz w:val="22"/>
          <w:szCs w:val="22"/>
        </w:rPr>
        <w:t>.</w:t>
      </w:r>
    </w:p>
    <w:p w:rsidR="00B22B97" w:rsidRPr="00D16AA1" w:rsidRDefault="00B22B97">
      <w:pPr>
        <w:tabs>
          <w:tab w:val="center" w:pos="5400"/>
        </w:tabs>
        <w:spacing w:after="240"/>
        <w:jc w:val="both"/>
        <w:rPr>
          <w:strike/>
          <w:sz w:val="22"/>
          <w:szCs w:val="22"/>
        </w:rPr>
      </w:pPr>
      <w:r w:rsidRPr="00D16AA1">
        <w:rPr>
          <w:sz w:val="22"/>
          <w:szCs w:val="22"/>
        </w:rPr>
        <w:t xml:space="preserve">This contract shall become effective upon full execution of the contract by both parties and shall remain in force until </w:t>
      </w:r>
      <w:r w:rsidR="00A23420" w:rsidRPr="00D16AA1">
        <w:rPr>
          <w:b/>
          <w:sz w:val="22"/>
          <w:szCs w:val="22"/>
        </w:rPr>
        <w:t>Ju</w:t>
      </w:r>
      <w:r w:rsidR="00BE1F00" w:rsidRPr="00D16AA1">
        <w:rPr>
          <w:b/>
          <w:sz w:val="22"/>
          <w:szCs w:val="22"/>
        </w:rPr>
        <w:t>ne 30</w:t>
      </w:r>
      <w:r w:rsidR="00A23420" w:rsidRPr="00D16AA1">
        <w:rPr>
          <w:b/>
          <w:sz w:val="22"/>
          <w:szCs w:val="22"/>
        </w:rPr>
        <w:t xml:space="preserve">, </w:t>
      </w:r>
      <w:r w:rsidR="00F4648E">
        <w:rPr>
          <w:b/>
          <w:sz w:val="22"/>
          <w:szCs w:val="22"/>
        </w:rPr>
        <w:t>201</w:t>
      </w:r>
      <w:r w:rsidR="002915D5">
        <w:rPr>
          <w:b/>
          <w:sz w:val="22"/>
          <w:szCs w:val="22"/>
        </w:rPr>
        <w:t>8</w:t>
      </w:r>
      <w:r w:rsidRPr="00D16AA1">
        <w:rPr>
          <w:sz w:val="22"/>
          <w:szCs w:val="22"/>
        </w:rPr>
        <w:t>.</w:t>
      </w:r>
    </w:p>
    <w:p w:rsidR="00085F0B" w:rsidRPr="00D16AA1" w:rsidRDefault="00085F0B" w:rsidP="008C5F81">
      <w:pPr>
        <w:tabs>
          <w:tab w:val="center" w:pos="5400"/>
        </w:tabs>
        <w:spacing w:before="240" w:after="240"/>
        <w:jc w:val="center"/>
        <w:rPr>
          <w:b/>
          <w:sz w:val="22"/>
          <w:szCs w:val="22"/>
          <w:u w:val="single"/>
        </w:rPr>
      </w:pPr>
      <w:r w:rsidRPr="00D16AA1">
        <w:rPr>
          <w:b/>
          <w:sz w:val="22"/>
          <w:szCs w:val="22"/>
          <w:u w:val="single"/>
        </w:rPr>
        <w:t>RECITALS</w:t>
      </w:r>
    </w:p>
    <w:p w:rsidR="00CB3887" w:rsidRPr="00D16AA1" w:rsidRDefault="00CB3887" w:rsidP="00CB3887">
      <w:pPr>
        <w:tabs>
          <w:tab w:val="center" w:pos="5400"/>
        </w:tabs>
        <w:spacing w:after="120"/>
        <w:jc w:val="both"/>
        <w:rPr>
          <w:sz w:val="22"/>
          <w:szCs w:val="22"/>
          <w:u w:val="single"/>
        </w:rPr>
      </w:pPr>
      <w:r w:rsidRPr="00D16AA1">
        <w:rPr>
          <w:b/>
          <w:sz w:val="22"/>
          <w:szCs w:val="22"/>
        </w:rPr>
        <w:t>WHEREAS</w:t>
      </w:r>
      <w:r w:rsidRPr="00D16AA1">
        <w:rPr>
          <w:sz w:val="22"/>
          <w:szCs w:val="22"/>
        </w:rPr>
        <w:t>, The Code of Federal Regulations (CFR), Chapter 34, Sections 200.62-200.67, Participation of Eligible Children in Private Schools, outlines the requirements for equitable services to private schools; and</w:t>
      </w:r>
    </w:p>
    <w:p w:rsidR="00CB3887" w:rsidRPr="00D16AA1" w:rsidRDefault="00F51C3B" w:rsidP="00F51C3B">
      <w:pPr>
        <w:tabs>
          <w:tab w:val="center" w:pos="5400"/>
        </w:tabs>
        <w:spacing w:after="120"/>
        <w:jc w:val="both"/>
        <w:rPr>
          <w:i/>
          <w:sz w:val="22"/>
          <w:szCs w:val="22"/>
        </w:rPr>
      </w:pPr>
      <w:r w:rsidRPr="00D16AA1">
        <w:rPr>
          <w:b/>
          <w:sz w:val="22"/>
          <w:szCs w:val="22"/>
        </w:rPr>
        <w:t>WHEREAS</w:t>
      </w:r>
      <w:r w:rsidRPr="00B84042">
        <w:rPr>
          <w:sz w:val="22"/>
          <w:szCs w:val="22"/>
        </w:rPr>
        <w:t>, The Elementary and Secondary Education Act (ESEA), as authorized by the No Child Left Behind Act of 2001 (NCLB),</w:t>
      </w:r>
      <w:r w:rsidRPr="00D16AA1">
        <w:rPr>
          <w:sz w:val="22"/>
          <w:szCs w:val="22"/>
        </w:rPr>
        <w:t xml:space="preserve"> requires school districts to provide equitable services to eligible private school students, teachers, educational personnel, and parents; and</w:t>
      </w:r>
    </w:p>
    <w:p w:rsidR="001F27F7" w:rsidRPr="00D16AA1" w:rsidRDefault="001F27F7" w:rsidP="008C5F81">
      <w:pPr>
        <w:tabs>
          <w:tab w:val="center" w:pos="5400"/>
        </w:tabs>
        <w:spacing w:after="120"/>
        <w:jc w:val="both"/>
        <w:rPr>
          <w:sz w:val="22"/>
          <w:szCs w:val="22"/>
          <w:u w:val="single"/>
        </w:rPr>
      </w:pPr>
      <w:r w:rsidRPr="00D16AA1">
        <w:rPr>
          <w:b/>
          <w:sz w:val="22"/>
          <w:szCs w:val="22"/>
        </w:rPr>
        <w:t>WHEREAS</w:t>
      </w:r>
      <w:r w:rsidRPr="00D16AA1">
        <w:rPr>
          <w:sz w:val="22"/>
          <w:szCs w:val="22"/>
        </w:rPr>
        <w:t xml:space="preserve">, </w:t>
      </w:r>
      <w:r w:rsidR="00634949" w:rsidRPr="00D16AA1">
        <w:rPr>
          <w:sz w:val="22"/>
          <w:szCs w:val="22"/>
        </w:rPr>
        <w:t xml:space="preserve">CONTRACTOR </w:t>
      </w:r>
      <w:r w:rsidRPr="00D16AA1">
        <w:rPr>
          <w:sz w:val="22"/>
          <w:szCs w:val="22"/>
        </w:rPr>
        <w:t xml:space="preserve">is specially trained and experienced and competent to perform the </w:t>
      </w:r>
      <w:r w:rsidR="002915D5">
        <w:rPr>
          <w:sz w:val="22"/>
          <w:szCs w:val="22"/>
        </w:rPr>
        <w:t xml:space="preserve">instructional </w:t>
      </w:r>
      <w:r w:rsidR="0070534D" w:rsidRPr="00D16AA1">
        <w:rPr>
          <w:sz w:val="22"/>
          <w:szCs w:val="22"/>
        </w:rPr>
        <w:t>services</w:t>
      </w:r>
      <w:r w:rsidR="002915D5">
        <w:rPr>
          <w:sz w:val="22"/>
          <w:szCs w:val="22"/>
        </w:rPr>
        <w:t>, counseling and mentoring</w:t>
      </w:r>
      <w:r w:rsidR="00453872" w:rsidRPr="00D16AA1">
        <w:rPr>
          <w:sz w:val="22"/>
          <w:szCs w:val="22"/>
        </w:rPr>
        <w:t xml:space="preserve"> for private schools</w:t>
      </w:r>
      <w:r w:rsidR="0070534D" w:rsidRPr="00D16AA1">
        <w:rPr>
          <w:sz w:val="22"/>
          <w:szCs w:val="22"/>
        </w:rPr>
        <w:t xml:space="preserve"> as</w:t>
      </w:r>
      <w:r w:rsidRPr="00D16AA1">
        <w:rPr>
          <w:sz w:val="22"/>
          <w:szCs w:val="22"/>
        </w:rPr>
        <w:t xml:space="preserve"> requi</w:t>
      </w:r>
      <w:r w:rsidR="0070534D" w:rsidRPr="00D16AA1">
        <w:rPr>
          <w:sz w:val="22"/>
          <w:szCs w:val="22"/>
        </w:rPr>
        <w:t xml:space="preserve">red by </w:t>
      </w:r>
      <w:r w:rsidR="00762CB3" w:rsidRPr="00D16AA1">
        <w:rPr>
          <w:sz w:val="22"/>
          <w:szCs w:val="22"/>
        </w:rPr>
        <w:t>DISTRICT</w:t>
      </w:r>
      <w:r w:rsidRPr="00D16AA1">
        <w:rPr>
          <w:sz w:val="22"/>
          <w:szCs w:val="22"/>
        </w:rPr>
        <w:t>;</w:t>
      </w:r>
      <w:r w:rsidR="00E8110B" w:rsidRPr="00D16AA1">
        <w:rPr>
          <w:sz w:val="22"/>
          <w:szCs w:val="22"/>
        </w:rPr>
        <w:t xml:space="preserve"> and</w:t>
      </w:r>
    </w:p>
    <w:p w:rsidR="001F27F7" w:rsidRPr="00D16AA1" w:rsidRDefault="001F27F7" w:rsidP="008C5F81">
      <w:pPr>
        <w:tabs>
          <w:tab w:val="center" w:pos="5400"/>
        </w:tabs>
        <w:spacing w:after="120"/>
        <w:jc w:val="both"/>
        <w:rPr>
          <w:sz w:val="22"/>
          <w:szCs w:val="22"/>
          <w:u w:val="single"/>
        </w:rPr>
      </w:pPr>
      <w:r w:rsidRPr="00D16AA1">
        <w:rPr>
          <w:b/>
          <w:sz w:val="22"/>
          <w:szCs w:val="22"/>
        </w:rPr>
        <w:t>WHEREAS</w:t>
      </w:r>
      <w:r w:rsidRPr="00D16AA1">
        <w:rPr>
          <w:sz w:val="22"/>
          <w:szCs w:val="22"/>
        </w:rPr>
        <w:t xml:space="preserve">, </w:t>
      </w:r>
      <w:r w:rsidR="00634949" w:rsidRPr="00D16AA1">
        <w:rPr>
          <w:sz w:val="22"/>
          <w:szCs w:val="22"/>
        </w:rPr>
        <w:t xml:space="preserve">CONTRACTOR </w:t>
      </w:r>
      <w:r w:rsidRPr="00D16AA1">
        <w:rPr>
          <w:sz w:val="22"/>
          <w:szCs w:val="22"/>
        </w:rPr>
        <w:t xml:space="preserve">is willing to provide such services to </w:t>
      </w:r>
      <w:r w:rsidR="0070534D" w:rsidRPr="00D16AA1">
        <w:rPr>
          <w:sz w:val="22"/>
          <w:szCs w:val="22"/>
        </w:rPr>
        <w:t>the private school’s targeted</w:t>
      </w:r>
      <w:r w:rsidRPr="00D16AA1">
        <w:rPr>
          <w:sz w:val="22"/>
          <w:szCs w:val="22"/>
        </w:rPr>
        <w:t xml:space="preserve"> students;</w:t>
      </w:r>
      <w:r w:rsidR="00E8110B" w:rsidRPr="00D16AA1">
        <w:rPr>
          <w:sz w:val="22"/>
          <w:szCs w:val="22"/>
        </w:rPr>
        <w:t xml:space="preserve"> and</w:t>
      </w:r>
    </w:p>
    <w:p w:rsidR="00E8110B" w:rsidRPr="00D16AA1" w:rsidRDefault="00E8110B">
      <w:pPr>
        <w:tabs>
          <w:tab w:val="center" w:pos="5400"/>
        </w:tabs>
        <w:spacing w:after="240"/>
        <w:jc w:val="both"/>
        <w:rPr>
          <w:sz w:val="22"/>
          <w:szCs w:val="22"/>
        </w:rPr>
      </w:pPr>
      <w:r w:rsidRPr="00D16AA1">
        <w:rPr>
          <w:b/>
          <w:sz w:val="22"/>
          <w:szCs w:val="22"/>
        </w:rPr>
        <w:t>WHEREAS,</w:t>
      </w:r>
      <w:r w:rsidR="006711CE" w:rsidRPr="00D16AA1">
        <w:rPr>
          <w:b/>
          <w:sz w:val="22"/>
          <w:szCs w:val="22"/>
        </w:rPr>
        <w:t xml:space="preserve"> </w:t>
      </w:r>
      <w:r w:rsidR="00634949" w:rsidRPr="00D16AA1">
        <w:rPr>
          <w:sz w:val="22"/>
          <w:szCs w:val="22"/>
        </w:rPr>
        <w:t xml:space="preserve">CONTRACTOR </w:t>
      </w:r>
      <w:r w:rsidRPr="00D16AA1">
        <w:rPr>
          <w:sz w:val="22"/>
          <w:szCs w:val="22"/>
        </w:rPr>
        <w:t xml:space="preserve">is financially sound and otherwise capable of fulfilling its requirements to the </w:t>
      </w:r>
      <w:r w:rsidR="00762CB3" w:rsidRPr="00D16AA1">
        <w:rPr>
          <w:sz w:val="22"/>
          <w:szCs w:val="22"/>
        </w:rPr>
        <w:t>DISTRICT</w:t>
      </w:r>
      <w:r w:rsidR="00DE028A" w:rsidRPr="00D16AA1">
        <w:rPr>
          <w:sz w:val="22"/>
          <w:szCs w:val="22"/>
        </w:rPr>
        <w:t xml:space="preserve">, students, </w:t>
      </w:r>
      <w:r w:rsidRPr="00D16AA1">
        <w:rPr>
          <w:sz w:val="22"/>
          <w:szCs w:val="22"/>
        </w:rPr>
        <w:t>parents</w:t>
      </w:r>
      <w:r w:rsidR="00DE028A" w:rsidRPr="00D16AA1">
        <w:rPr>
          <w:sz w:val="22"/>
          <w:szCs w:val="22"/>
        </w:rPr>
        <w:t>, and private school instructional staff</w:t>
      </w:r>
      <w:r w:rsidRPr="00D16AA1">
        <w:rPr>
          <w:sz w:val="22"/>
          <w:szCs w:val="22"/>
        </w:rPr>
        <w:t xml:space="preserve"> during the term of this Contract.</w:t>
      </w:r>
    </w:p>
    <w:p w:rsidR="00322AEE" w:rsidRPr="00F4648E" w:rsidRDefault="00322AEE" w:rsidP="00322AEE">
      <w:pPr>
        <w:tabs>
          <w:tab w:val="center" w:pos="5400"/>
        </w:tabs>
        <w:spacing w:before="240" w:after="240"/>
        <w:jc w:val="center"/>
        <w:rPr>
          <w:sz w:val="22"/>
          <w:szCs w:val="22"/>
        </w:rPr>
      </w:pPr>
      <w:r w:rsidRPr="00F4648E">
        <w:rPr>
          <w:b/>
          <w:sz w:val="22"/>
          <w:szCs w:val="22"/>
          <w:u w:val="single"/>
        </w:rPr>
        <w:t>DEFINITIONS</w:t>
      </w:r>
    </w:p>
    <w:p w:rsidR="00322AEE" w:rsidRPr="00F4648E" w:rsidRDefault="00322AEE" w:rsidP="00146D6A">
      <w:pPr>
        <w:pStyle w:val="ListParagraph"/>
        <w:numPr>
          <w:ilvl w:val="0"/>
          <w:numId w:val="3"/>
        </w:numPr>
        <w:tabs>
          <w:tab w:val="center" w:pos="5400"/>
        </w:tabs>
        <w:spacing w:before="240" w:after="240"/>
        <w:jc w:val="both"/>
        <w:rPr>
          <w:sz w:val="22"/>
          <w:szCs w:val="22"/>
        </w:rPr>
      </w:pPr>
      <w:r w:rsidRPr="00F4648E">
        <w:rPr>
          <w:b/>
          <w:sz w:val="22"/>
          <w:szCs w:val="22"/>
        </w:rPr>
        <w:t>Private School Eligible Students</w:t>
      </w:r>
      <w:r w:rsidRPr="00F4648E">
        <w:rPr>
          <w:sz w:val="22"/>
          <w:szCs w:val="22"/>
        </w:rPr>
        <w:t xml:space="preserve"> – Students are eligible to receive services if they reside in a school zone being served by Title I and meet one of the multiple educational objective criteria that demonstrate they are among the most educationally needy.</w:t>
      </w:r>
    </w:p>
    <w:p w:rsidR="00322AEE" w:rsidRPr="00F4648E" w:rsidRDefault="00322AEE" w:rsidP="00146D6A">
      <w:pPr>
        <w:pStyle w:val="ListParagraph"/>
        <w:numPr>
          <w:ilvl w:val="0"/>
          <w:numId w:val="3"/>
        </w:numPr>
        <w:tabs>
          <w:tab w:val="center" w:pos="5400"/>
        </w:tabs>
        <w:spacing w:before="240" w:after="240"/>
        <w:jc w:val="both"/>
        <w:rPr>
          <w:sz w:val="22"/>
          <w:szCs w:val="22"/>
        </w:rPr>
      </w:pPr>
      <w:r w:rsidRPr="00F4648E">
        <w:rPr>
          <w:b/>
          <w:sz w:val="22"/>
          <w:szCs w:val="22"/>
        </w:rPr>
        <w:t>ALP – Academic Learning Plan</w:t>
      </w:r>
      <w:r w:rsidRPr="00F4648E">
        <w:rPr>
          <w:sz w:val="22"/>
          <w:szCs w:val="22"/>
        </w:rPr>
        <w:t xml:space="preserve"> – An individualized service delivery plan addressing the </w:t>
      </w:r>
      <w:r w:rsidR="00871830" w:rsidRPr="00F4648E">
        <w:rPr>
          <w:sz w:val="22"/>
          <w:szCs w:val="22"/>
        </w:rPr>
        <w:t>need(s) of the student. The plan must include a statement of specific achievement goals for the student, how the student’s progress will be measured, and a timetable for improving achievement.</w:t>
      </w:r>
    </w:p>
    <w:p w:rsidR="00133826" w:rsidRPr="00F4648E" w:rsidRDefault="00133826" w:rsidP="00146D6A">
      <w:pPr>
        <w:pStyle w:val="ListParagraph"/>
        <w:numPr>
          <w:ilvl w:val="0"/>
          <w:numId w:val="3"/>
        </w:numPr>
        <w:tabs>
          <w:tab w:val="center" w:pos="5400"/>
        </w:tabs>
        <w:spacing w:before="240" w:after="240"/>
        <w:jc w:val="both"/>
        <w:rPr>
          <w:sz w:val="22"/>
          <w:szCs w:val="22"/>
        </w:rPr>
      </w:pPr>
      <w:r w:rsidRPr="00F4648E">
        <w:rPr>
          <w:b/>
          <w:sz w:val="22"/>
          <w:szCs w:val="22"/>
        </w:rPr>
        <w:t>Administrative cost</w:t>
      </w:r>
      <w:r w:rsidRPr="00F4648E">
        <w:rPr>
          <w:sz w:val="22"/>
          <w:szCs w:val="22"/>
        </w:rPr>
        <w:t xml:space="preserve"> </w:t>
      </w:r>
      <w:r w:rsidR="00C26A6C" w:rsidRPr="00F4648E">
        <w:rPr>
          <w:sz w:val="22"/>
          <w:szCs w:val="22"/>
        </w:rPr>
        <w:t>-</w:t>
      </w:r>
      <w:r w:rsidRPr="00F4648E">
        <w:rPr>
          <w:sz w:val="22"/>
          <w:szCs w:val="22"/>
        </w:rPr>
        <w:t xml:space="preserve"> costs the </w:t>
      </w:r>
      <w:r w:rsidR="00634949" w:rsidRPr="00F4648E">
        <w:rPr>
          <w:sz w:val="22"/>
          <w:szCs w:val="22"/>
        </w:rPr>
        <w:t xml:space="preserve">CONTRACTOR </w:t>
      </w:r>
      <w:r w:rsidRPr="00F4648E">
        <w:rPr>
          <w:sz w:val="22"/>
          <w:szCs w:val="22"/>
        </w:rPr>
        <w:t xml:space="preserve">incurs to administer the program, including but not limited to: salaries and fringe benefits of the director, computer assistants (if needed), area supervisors, support staff; office rent, utilities, equipment and supplies; postage and mailings; telephone; travel; special capital expenses; professional development for Title I teachers and supervisors who are employees of the contractor; and the contractor’s fee (profit). </w:t>
      </w:r>
    </w:p>
    <w:p w:rsidR="00871830" w:rsidRPr="00F4648E" w:rsidRDefault="00133826" w:rsidP="004B6F6B">
      <w:pPr>
        <w:pStyle w:val="ListParagraph"/>
        <w:numPr>
          <w:ilvl w:val="0"/>
          <w:numId w:val="3"/>
        </w:numPr>
        <w:tabs>
          <w:tab w:val="center" w:pos="5400"/>
        </w:tabs>
        <w:spacing w:before="240" w:after="240"/>
        <w:rPr>
          <w:sz w:val="22"/>
          <w:szCs w:val="22"/>
        </w:rPr>
      </w:pPr>
      <w:r w:rsidRPr="00F4648E">
        <w:rPr>
          <w:b/>
          <w:sz w:val="22"/>
          <w:szCs w:val="22"/>
        </w:rPr>
        <w:lastRenderedPageBreak/>
        <w:t>Instructional</w:t>
      </w:r>
      <w:r w:rsidR="00C26A6C" w:rsidRPr="00F4648E">
        <w:rPr>
          <w:b/>
          <w:sz w:val="22"/>
          <w:szCs w:val="22"/>
        </w:rPr>
        <w:t xml:space="preserve"> cost</w:t>
      </w:r>
      <w:r w:rsidR="00C26A6C" w:rsidRPr="00F4648E">
        <w:rPr>
          <w:sz w:val="22"/>
          <w:szCs w:val="22"/>
        </w:rPr>
        <w:t xml:space="preserve"> -</w:t>
      </w:r>
      <w:r w:rsidRPr="00F4648E">
        <w:rPr>
          <w:sz w:val="22"/>
          <w:szCs w:val="22"/>
        </w:rPr>
        <w:t xml:space="preserve"> costs </w:t>
      </w:r>
      <w:r w:rsidR="00C26A6C" w:rsidRPr="00F4648E">
        <w:rPr>
          <w:sz w:val="22"/>
          <w:szCs w:val="22"/>
        </w:rPr>
        <w:t xml:space="preserve">for </w:t>
      </w:r>
      <w:r w:rsidRPr="00F4648E">
        <w:rPr>
          <w:sz w:val="22"/>
          <w:szCs w:val="22"/>
        </w:rPr>
        <w:t>teacher and instructional aide salaries, including fringe benefits, and instructional materials including such items as books, computers, and software for student use, workbooks and supplies.</w:t>
      </w:r>
    </w:p>
    <w:p w:rsidR="00133826" w:rsidRPr="00F4648E" w:rsidRDefault="00133826" w:rsidP="004B6F6B">
      <w:pPr>
        <w:pStyle w:val="ListParagraph"/>
        <w:numPr>
          <w:ilvl w:val="0"/>
          <w:numId w:val="3"/>
        </w:numPr>
        <w:tabs>
          <w:tab w:val="center" w:pos="5400"/>
        </w:tabs>
        <w:spacing w:before="240" w:after="240"/>
        <w:rPr>
          <w:sz w:val="22"/>
          <w:szCs w:val="22"/>
        </w:rPr>
      </w:pPr>
      <w:r w:rsidRPr="00F4648E">
        <w:rPr>
          <w:b/>
          <w:sz w:val="22"/>
          <w:szCs w:val="22"/>
        </w:rPr>
        <w:t>Pa</w:t>
      </w:r>
      <w:r w:rsidR="008E6DD3" w:rsidRPr="00F4648E">
        <w:rPr>
          <w:b/>
          <w:sz w:val="22"/>
          <w:szCs w:val="22"/>
        </w:rPr>
        <w:t xml:space="preserve">rent </w:t>
      </w:r>
      <w:r w:rsidR="00C26A6C" w:rsidRPr="00F4648E">
        <w:rPr>
          <w:b/>
          <w:sz w:val="22"/>
          <w:szCs w:val="22"/>
        </w:rPr>
        <w:t>Involvement cost</w:t>
      </w:r>
      <w:r w:rsidRPr="00F4648E">
        <w:rPr>
          <w:sz w:val="22"/>
          <w:szCs w:val="22"/>
        </w:rPr>
        <w:t xml:space="preserve"> </w:t>
      </w:r>
      <w:r w:rsidR="00C26A6C" w:rsidRPr="00F4648E">
        <w:rPr>
          <w:sz w:val="22"/>
          <w:szCs w:val="22"/>
        </w:rPr>
        <w:t>-</w:t>
      </w:r>
      <w:r w:rsidRPr="00F4648E">
        <w:rPr>
          <w:sz w:val="22"/>
          <w:szCs w:val="22"/>
        </w:rPr>
        <w:t xml:space="preserve"> costs the </w:t>
      </w:r>
      <w:r w:rsidR="00634949" w:rsidRPr="00F4648E">
        <w:rPr>
          <w:sz w:val="22"/>
          <w:szCs w:val="22"/>
        </w:rPr>
        <w:t xml:space="preserve">CONTRACTOR </w:t>
      </w:r>
      <w:r w:rsidRPr="00F4648E">
        <w:rPr>
          <w:sz w:val="22"/>
          <w:szCs w:val="22"/>
        </w:rPr>
        <w:t>incurs to provide parent involvement activities to parents of participating private school children.</w:t>
      </w:r>
    </w:p>
    <w:p w:rsidR="008E6DD3" w:rsidRPr="00F4648E" w:rsidRDefault="00C26A6C" w:rsidP="004B6F6B">
      <w:pPr>
        <w:pStyle w:val="ListParagraph"/>
        <w:numPr>
          <w:ilvl w:val="0"/>
          <w:numId w:val="3"/>
        </w:numPr>
        <w:tabs>
          <w:tab w:val="center" w:pos="5400"/>
        </w:tabs>
        <w:spacing w:before="240" w:after="240"/>
        <w:rPr>
          <w:sz w:val="22"/>
          <w:szCs w:val="22"/>
        </w:rPr>
      </w:pPr>
      <w:r w:rsidRPr="00F4648E">
        <w:rPr>
          <w:b/>
          <w:sz w:val="22"/>
          <w:szCs w:val="22"/>
        </w:rPr>
        <w:t>Professional Development cost</w:t>
      </w:r>
      <w:r w:rsidR="008E6DD3" w:rsidRPr="00F4648E">
        <w:rPr>
          <w:sz w:val="22"/>
          <w:szCs w:val="22"/>
        </w:rPr>
        <w:t xml:space="preserve"> </w:t>
      </w:r>
      <w:r w:rsidRPr="00F4648E">
        <w:rPr>
          <w:sz w:val="22"/>
          <w:szCs w:val="22"/>
        </w:rPr>
        <w:t>-</w:t>
      </w:r>
      <w:r w:rsidR="008E6DD3" w:rsidRPr="00F4648E">
        <w:rPr>
          <w:sz w:val="22"/>
          <w:szCs w:val="22"/>
        </w:rPr>
        <w:t xml:space="preserve"> costs the </w:t>
      </w:r>
      <w:r w:rsidR="00634949" w:rsidRPr="00F4648E">
        <w:rPr>
          <w:sz w:val="22"/>
          <w:szCs w:val="22"/>
        </w:rPr>
        <w:t xml:space="preserve">CONTRACTOR </w:t>
      </w:r>
      <w:r w:rsidR="008E6DD3" w:rsidRPr="00F4648E">
        <w:rPr>
          <w:sz w:val="22"/>
          <w:szCs w:val="22"/>
        </w:rPr>
        <w:t>incurs to provide professional development activities to private school teachers of participating private school children.</w:t>
      </w:r>
    </w:p>
    <w:p w:rsidR="00133826" w:rsidRPr="00F4648E" w:rsidRDefault="008E6DD3" w:rsidP="004B6F6B">
      <w:pPr>
        <w:pStyle w:val="ListParagraph"/>
        <w:numPr>
          <w:ilvl w:val="0"/>
          <w:numId w:val="3"/>
        </w:numPr>
        <w:tabs>
          <w:tab w:val="center" w:pos="5400"/>
        </w:tabs>
        <w:spacing w:before="240" w:after="240"/>
        <w:rPr>
          <w:sz w:val="22"/>
          <w:szCs w:val="22"/>
        </w:rPr>
      </w:pPr>
      <w:r w:rsidRPr="00F4648E">
        <w:rPr>
          <w:b/>
          <w:sz w:val="22"/>
          <w:szCs w:val="22"/>
        </w:rPr>
        <w:t>Private School Plan</w:t>
      </w:r>
      <w:r w:rsidRPr="00F4648E">
        <w:rPr>
          <w:sz w:val="22"/>
          <w:szCs w:val="22"/>
        </w:rPr>
        <w:t xml:space="preserve"> – A written plan jointly developed by the LEA and the private school through consultation to describe the services that will be provided to the eligible students enrolled in private schools.</w:t>
      </w:r>
    </w:p>
    <w:p w:rsidR="00322AEE" w:rsidRPr="00F4648E" w:rsidRDefault="00C26A6C" w:rsidP="004B6F6B">
      <w:pPr>
        <w:pStyle w:val="ListParagraph"/>
        <w:numPr>
          <w:ilvl w:val="0"/>
          <w:numId w:val="3"/>
        </w:numPr>
        <w:tabs>
          <w:tab w:val="center" w:pos="5400"/>
        </w:tabs>
        <w:spacing w:before="240" w:after="240"/>
        <w:rPr>
          <w:sz w:val="22"/>
          <w:szCs w:val="22"/>
        </w:rPr>
      </w:pPr>
      <w:r w:rsidRPr="00F4648E">
        <w:rPr>
          <w:b/>
          <w:sz w:val="22"/>
          <w:szCs w:val="22"/>
        </w:rPr>
        <w:t>Monitoring/Auditing</w:t>
      </w:r>
      <w:r w:rsidRPr="00F4648E">
        <w:rPr>
          <w:sz w:val="22"/>
          <w:szCs w:val="22"/>
        </w:rPr>
        <w:t xml:space="preserve"> – the review implementation practices in comparison to requirements.</w:t>
      </w:r>
    </w:p>
    <w:p w:rsidR="001F27F7" w:rsidRPr="00D16AA1" w:rsidRDefault="00762CB3" w:rsidP="008C5F81">
      <w:pPr>
        <w:tabs>
          <w:tab w:val="center" w:pos="5400"/>
        </w:tabs>
        <w:spacing w:before="360" w:after="120"/>
        <w:jc w:val="both"/>
        <w:rPr>
          <w:b/>
          <w:sz w:val="22"/>
          <w:szCs w:val="22"/>
        </w:rPr>
      </w:pPr>
      <w:r w:rsidRPr="00D16AA1">
        <w:rPr>
          <w:b/>
          <w:sz w:val="22"/>
          <w:szCs w:val="22"/>
        </w:rPr>
        <w:t>DISTRICT</w:t>
      </w:r>
      <w:r w:rsidR="001F27F7" w:rsidRPr="00D16AA1">
        <w:rPr>
          <w:b/>
          <w:sz w:val="22"/>
          <w:szCs w:val="22"/>
        </w:rPr>
        <w:t xml:space="preserve"> RESPONSIBILITIES:</w:t>
      </w:r>
    </w:p>
    <w:p w:rsidR="001F27F7" w:rsidRPr="00D16AA1" w:rsidRDefault="004A6289" w:rsidP="004B6F6B">
      <w:pPr>
        <w:numPr>
          <w:ilvl w:val="0"/>
          <w:numId w:val="2"/>
        </w:numPr>
        <w:tabs>
          <w:tab w:val="num" w:pos="360"/>
          <w:tab w:val="center" w:pos="5400"/>
        </w:tabs>
        <w:spacing w:after="120"/>
        <w:ind w:left="360"/>
        <w:jc w:val="both"/>
        <w:rPr>
          <w:i/>
          <w:sz w:val="22"/>
          <w:szCs w:val="22"/>
        </w:rPr>
      </w:pPr>
      <w:r w:rsidRPr="00D16AA1">
        <w:rPr>
          <w:sz w:val="22"/>
          <w:szCs w:val="22"/>
        </w:rPr>
        <w:t xml:space="preserve">Follow the requirements in </w:t>
      </w:r>
      <w:r w:rsidR="00B86627" w:rsidRPr="00D16AA1">
        <w:rPr>
          <w:sz w:val="22"/>
          <w:szCs w:val="22"/>
        </w:rPr>
        <w:t xml:space="preserve">The Code of Federal Regulations (CFR), </w:t>
      </w:r>
      <w:r w:rsidR="00036FD1" w:rsidRPr="00D16AA1">
        <w:rPr>
          <w:sz w:val="22"/>
          <w:szCs w:val="22"/>
        </w:rPr>
        <w:t xml:space="preserve">Chapter 34, </w:t>
      </w:r>
      <w:r w:rsidR="00B86627" w:rsidRPr="00D16AA1">
        <w:rPr>
          <w:sz w:val="22"/>
          <w:szCs w:val="22"/>
        </w:rPr>
        <w:t>Sections 200.62-200.67</w:t>
      </w:r>
      <w:r w:rsidRPr="00D16AA1">
        <w:rPr>
          <w:sz w:val="22"/>
          <w:szCs w:val="22"/>
        </w:rPr>
        <w:t>.</w:t>
      </w:r>
    </w:p>
    <w:p w:rsidR="00C90587" w:rsidRPr="00D16AA1" w:rsidRDefault="00C90587" w:rsidP="004B6F6B">
      <w:pPr>
        <w:numPr>
          <w:ilvl w:val="0"/>
          <w:numId w:val="2"/>
        </w:numPr>
        <w:tabs>
          <w:tab w:val="num" w:pos="360"/>
          <w:tab w:val="center" w:pos="5400"/>
        </w:tabs>
        <w:spacing w:after="60"/>
        <w:ind w:left="360"/>
        <w:jc w:val="both"/>
        <w:rPr>
          <w:sz w:val="22"/>
          <w:szCs w:val="22"/>
        </w:rPr>
      </w:pPr>
      <w:r w:rsidRPr="00D16AA1">
        <w:rPr>
          <w:sz w:val="22"/>
          <w:szCs w:val="22"/>
        </w:rPr>
        <w:t xml:space="preserve">Provide </w:t>
      </w:r>
      <w:r w:rsidR="004A6289" w:rsidRPr="00D16AA1">
        <w:rPr>
          <w:sz w:val="22"/>
          <w:szCs w:val="22"/>
        </w:rPr>
        <w:t xml:space="preserve">timely and meaningful consultation with appropriate private school officials during the design and development of the </w:t>
      </w:r>
      <w:r w:rsidR="00762CB3" w:rsidRPr="00D16AA1">
        <w:rPr>
          <w:sz w:val="22"/>
          <w:szCs w:val="22"/>
        </w:rPr>
        <w:t>DISTRICT</w:t>
      </w:r>
      <w:r w:rsidR="004A6289" w:rsidRPr="00D16AA1">
        <w:rPr>
          <w:sz w:val="22"/>
          <w:szCs w:val="22"/>
        </w:rPr>
        <w:t>’s programs under this part:</w:t>
      </w:r>
    </w:p>
    <w:p w:rsidR="004A6289" w:rsidRPr="00D16AA1" w:rsidRDefault="004A6289"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How the children’s needs will be identified;</w:t>
      </w:r>
    </w:p>
    <w:p w:rsidR="00FA3EA8" w:rsidRPr="00D16AA1" w:rsidRDefault="00FA3EA8"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What services will be offered;</w:t>
      </w:r>
    </w:p>
    <w:p w:rsidR="004A6289" w:rsidRPr="00D16AA1" w:rsidRDefault="00962808"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How, where</w:t>
      </w:r>
      <w:r w:rsidR="002D69D4" w:rsidRPr="00D16AA1">
        <w:rPr>
          <w:sz w:val="22"/>
          <w:szCs w:val="22"/>
        </w:rPr>
        <w:t>,</w:t>
      </w:r>
      <w:r w:rsidR="004A6289" w:rsidRPr="00D16AA1">
        <w:rPr>
          <w:sz w:val="22"/>
          <w:szCs w:val="22"/>
        </w:rPr>
        <w:t xml:space="preserve"> and by whom the services will be provided;</w:t>
      </w:r>
    </w:p>
    <w:p w:rsidR="004A6289" w:rsidRPr="00D16AA1" w:rsidRDefault="004A6289"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How the services will be academically assess</w:t>
      </w:r>
      <w:r w:rsidR="00560817" w:rsidRPr="00D16AA1">
        <w:rPr>
          <w:sz w:val="22"/>
          <w:szCs w:val="22"/>
        </w:rPr>
        <w:t>ed</w:t>
      </w:r>
      <w:r w:rsidR="0065372F" w:rsidRPr="00D16AA1">
        <w:rPr>
          <w:sz w:val="22"/>
          <w:szCs w:val="22"/>
        </w:rPr>
        <w:t xml:space="preserve">, </w:t>
      </w:r>
      <w:r w:rsidRPr="00D16AA1">
        <w:rPr>
          <w:sz w:val="22"/>
          <w:szCs w:val="22"/>
        </w:rPr>
        <w:t>how the results of that assessment will be used to improve those services</w:t>
      </w:r>
      <w:r w:rsidR="0065372F" w:rsidRPr="00D16AA1">
        <w:rPr>
          <w:sz w:val="22"/>
          <w:szCs w:val="22"/>
        </w:rPr>
        <w:t xml:space="preserve"> and/or to make </w:t>
      </w:r>
      <w:r w:rsidR="000F7EE9" w:rsidRPr="00D16AA1">
        <w:rPr>
          <w:sz w:val="22"/>
          <w:szCs w:val="22"/>
        </w:rPr>
        <w:t>adjustments</w:t>
      </w:r>
      <w:r w:rsidR="0065372F" w:rsidRPr="00D16AA1">
        <w:rPr>
          <w:sz w:val="22"/>
          <w:szCs w:val="22"/>
        </w:rPr>
        <w:t xml:space="preserve"> to the private school program</w:t>
      </w:r>
      <w:r w:rsidR="000F7EE9" w:rsidRPr="00D16AA1">
        <w:rPr>
          <w:sz w:val="22"/>
          <w:szCs w:val="22"/>
        </w:rPr>
        <w:t xml:space="preserve"> to best meet the needs of the students</w:t>
      </w:r>
      <w:r w:rsidR="0065372F" w:rsidRPr="00D16AA1">
        <w:rPr>
          <w:sz w:val="22"/>
          <w:szCs w:val="22"/>
        </w:rPr>
        <w:t>, if needed</w:t>
      </w:r>
      <w:r w:rsidRPr="00D16AA1">
        <w:rPr>
          <w:sz w:val="22"/>
          <w:szCs w:val="22"/>
        </w:rPr>
        <w:t>;</w:t>
      </w:r>
    </w:p>
    <w:p w:rsidR="004A6289" w:rsidRPr="00D16AA1" w:rsidRDefault="004A6289"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The size and scope of the equitable services to be provided to the eligible private school children,</w:t>
      </w:r>
      <w:r w:rsidR="002C122A" w:rsidRPr="00D16AA1">
        <w:rPr>
          <w:sz w:val="22"/>
          <w:szCs w:val="22"/>
        </w:rPr>
        <w:t xml:space="preserve"> teachers, and </w:t>
      </w:r>
      <w:r w:rsidR="00962808" w:rsidRPr="00D16AA1">
        <w:rPr>
          <w:sz w:val="22"/>
          <w:szCs w:val="22"/>
        </w:rPr>
        <w:t>parents</w:t>
      </w:r>
      <w:r w:rsidRPr="00D16AA1">
        <w:rPr>
          <w:sz w:val="22"/>
          <w:szCs w:val="22"/>
        </w:rPr>
        <w:t xml:space="preserve"> and the proportion of funds that is allocated </w:t>
      </w:r>
      <w:r w:rsidR="002D69D4" w:rsidRPr="00D16AA1">
        <w:rPr>
          <w:sz w:val="22"/>
          <w:szCs w:val="22"/>
        </w:rPr>
        <w:t>to provide those</w:t>
      </w:r>
      <w:r w:rsidRPr="00D16AA1">
        <w:rPr>
          <w:sz w:val="22"/>
          <w:szCs w:val="22"/>
        </w:rPr>
        <w:t xml:space="preserve"> services;</w:t>
      </w:r>
    </w:p>
    <w:p w:rsidR="004A6289" w:rsidRPr="00D16AA1" w:rsidRDefault="004A6289"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 xml:space="preserve">The method or sources of </w:t>
      </w:r>
      <w:r w:rsidR="002D69D4" w:rsidRPr="00D16AA1">
        <w:rPr>
          <w:sz w:val="22"/>
          <w:szCs w:val="22"/>
        </w:rPr>
        <w:t xml:space="preserve">poverty </w:t>
      </w:r>
      <w:r w:rsidRPr="00D16AA1">
        <w:rPr>
          <w:sz w:val="22"/>
          <w:szCs w:val="22"/>
        </w:rPr>
        <w:t xml:space="preserve">data that are used to determine the number of children from low-income families </w:t>
      </w:r>
      <w:r w:rsidR="002D69D4" w:rsidRPr="00D16AA1">
        <w:rPr>
          <w:sz w:val="22"/>
          <w:szCs w:val="22"/>
        </w:rPr>
        <w:t xml:space="preserve">residing </w:t>
      </w:r>
      <w:r w:rsidRPr="00D16AA1">
        <w:rPr>
          <w:sz w:val="22"/>
          <w:szCs w:val="22"/>
        </w:rPr>
        <w:t xml:space="preserve">in participating </w:t>
      </w:r>
      <w:r w:rsidR="002D69D4" w:rsidRPr="00D16AA1">
        <w:rPr>
          <w:sz w:val="22"/>
          <w:szCs w:val="22"/>
        </w:rPr>
        <w:t xml:space="preserve">public </w:t>
      </w:r>
      <w:r w:rsidRPr="00D16AA1">
        <w:rPr>
          <w:sz w:val="22"/>
          <w:szCs w:val="22"/>
        </w:rPr>
        <w:t>school attendance areas who attend private schools;</w:t>
      </w:r>
    </w:p>
    <w:p w:rsidR="004A6289" w:rsidRPr="00D16AA1" w:rsidRDefault="004A6289" w:rsidP="004B6F6B">
      <w:pPr>
        <w:numPr>
          <w:ilvl w:val="1"/>
          <w:numId w:val="2"/>
        </w:numPr>
        <w:tabs>
          <w:tab w:val="clear" w:pos="1395"/>
          <w:tab w:val="num" w:pos="720"/>
          <w:tab w:val="center" w:pos="5400"/>
        </w:tabs>
        <w:spacing w:after="60"/>
        <w:ind w:left="720"/>
        <w:jc w:val="both"/>
        <w:rPr>
          <w:sz w:val="22"/>
          <w:szCs w:val="22"/>
        </w:rPr>
      </w:pPr>
      <w:r w:rsidRPr="00D16AA1">
        <w:rPr>
          <w:sz w:val="22"/>
          <w:szCs w:val="22"/>
        </w:rPr>
        <w:t xml:space="preserve">How and when the </w:t>
      </w:r>
      <w:r w:rsidR="00762CB3" w:rsidRPr="00D16AA1">
        <w:rPr>
          <w:sz w:val="22"/>
          <w:szCs w:val="22"/>
        </w:rPr>
        <w:t>DISTRICT</w:t>
      </w:r>
      <w:r w:rsidRPr="00D16AA1">
        <w:rPr>
          <w:sz w:val="22"/>
          <w:szCs w:val="22"/>
        </w:rPr>
        <w:t xml:space="preserve"> will make decisions about the delivery of services to such children, including a thorough consideration and analysis of the views of the private school officials on the provision of services through a contract with potential </w:t>
      </w:r>
      <w:r w:rsidR="006711CE" w:rsidRPr="00D16AA1">
        <w:rPr>
          <w:sz w:val="22"/>
          <w:szCs w:val="22"/>
        </w:rPr>
        <w:t>CONTRACTOR</w:t>
      </w:r>
      <w:r w:rsidRPr="00D16AA1">
        <w:rPr>
          <w:sz w:val="22"/>
          <w:szCs w:val="22"/>
        </w:rPr>
        <w:t>; and</w:t>
      </w:r>
    </w:p>
    <w:p w:rsidR="004A6289" w:rsidRPr="00D16AA1" w:rsidRDefault="0068549D" w:rsidP="004B6F6B">
      <w:pPr>
        <w:numPr>
          <w:ilvl w:val="1"/>
          <w:numId w:val="2"/>
        </w:numPr>
        <w:tabs>
          <w:tab w:val="clear" w:pos="1395"/>
          <w:tab w:val="num" w:pos="720"/>
          <w:tab w:val="center" w:pos="5400"/>
        </w:tabs>
        <w:spacing w:after="120"/>
        <w:ind w:left="720"/>
        <w:jc w:val="both"/>
        <w:rPr>
          <w:sz w:val="22"/>
          <w:szCs w:val="22"/>
        </w:rPr>
      </w:pPr>
      <w:r w:rsidRPr="00D16AA1">
        <w:rPr>
          <w:sz w:val="22"/>
          <w:szCs w:val="22"/>
        </w:rPr>
        <w:t xml:space="preserve">How, if the </w:t>
      </w:r>
      <w:r w:rsidR="00762CB3" w:rsidRPr="00D16AA1">
        <w:rPr>
          <w:sz w:val="22"/>
          <w:szCs w:val="22"/>
        </w:rPr>
        <w:t>DISTRICT</w:t>
      </w:r>
      <w:r w:rsidRPr="00D16AA1">
        <w:rPr>
          <w:sz w:val="22"/>
          <w:szCs w:val="22"/>
        </w:rPr>
        <w:t xml:space="preserve"> disagrees with the view of the private school officials on the provision of services through a contract, the </w:t>
      </w:r>
      <w:r w:rsidR="00762CB3" w:rsidRPr="00D16AA1">
        <w:rPr>
          <w:sz w:val="22"/>
          <w:szCs w:val="22"/>
        </w:rPr>
        <w:t>DISTRICT</w:t>
      </w:r>
      <w:r w:rsidRPr="00D16AA1">
        <w:rPr>
          <w:sz w:val="22"/>
          <w:szCs w:val="22"/>
        </w:rPr>
        <w:t xml:space="preserve"> </w:t>
      </w:r>
      <w:r w:rsidR="001E3E85" w:rsidRPr="00D16AA1">
        <w:rPr>
          <w:sz w:val="22"/>
          <w:szCs w:val="22"/>
        </w:rPr>
        <w:t xml:space="preserve">will provide in writing to such private school officials an analysis of the reasons why the </w:t>
      </w:r>
      <w:r w:rsidR="00762CB3" w:rsidRPr="00D16AA1">
        <w:rPr>
          <w:sz w:val="22"/>
          <w:szCs w:val="22"/>
        </w:rPr>
        <w:t>DISTRICT</w:t>
      </w:r>
      <w:r w:rsidR="001E3E85" w:rsidRPr="00D16AA1">
        <w:rPr>
          <w:sz w:val="22"/>
          <w:szCs w:val="22"/>
        </w:rPr>
        <w:t xml:space="preserve"> has chosen not </w:t>
      </w:r>
      <w:r w:rsidR="00410C09" w:rsidRPr="00D16AA1">
        <w:rPr>
          <w:sz w:val="22"/>
          <w:szCs w:val="22"/>
        </w:rPr>
        <w:t xml:space="preserve">to </w:t>
      </w:r>
      <w:r w:rsidR="001E3E85" w:rsidRPr="00D16AA1">
        <w:rPr>
          <w:sz w:val="22"/>
          <w:szCs w:val="22"/>
        </w:rPr>
        <w:t>use a contractor.</w:t>
      </w:r>
    </w:p>
    <w:p w:rsidR="001F27F7" w:rsidRPr="00D16AA1" w:rsidRDefault="004F592E" w:rsidP="004B6F6B">
      <w:pPr>
        <w:numPr>
          <w:ilvl w:val="0"/>
          <w:numId w:val="2"/>
        </w:numPr>
        <w:tabs>
          <w:tab w:val="num" w:pos="360"/>
          <w:tab w:val="center" w:pos="5400"/>
        </w:tabs>
        <w:spacing w:after="120"/>
        <w:ind w:left="360" w:hanging="360"/>
        <w:jc w:val="both"/>
        <w:rPr>
          <w:sz w:val="22"/>
          <w:szCs w:val="22"/>
        </w:rPr>
      </w:pPr>
      <w:r w:rsidRPr="00D16AA1">
        <w:rPr>
          <w:sz w:val="22"/>
          <w:szCs w:val="22"/>
        </w:rPr>
        <w:t>Ensure that the private school educational services or other benefits, including materials and equipment, are secular, neutral, and nonideological.</w:t>
      </w:r>
    </w:p>
    <w:p w:rsidR="001F27F7" w:rsidRPr="00D16AA1" w:rsidRDefault="004F592E" w:rsidP="004B6F6B">
      <w:pPr>
        <w:numPr>
          <w:ilvl w:val="0"/>
          <w:numId w:val="2"/>
        </w:numPr>
        <w:tabs>
          <w:tab w:val="num" w:pos="360"/>
          <w:tab w:val="center" w:pos="5400"/>
        </w:tabs>
        <w:spacing w:after="120"/>
        <w:ind w:left="360" w:hanging="360"/>
        <w:jc w:val="both"/>
        <w:rPr>
          <w:sz w:val="22"/>
          <w:szCs w:val="22"/>
        </w:rPr>
      </w:pPr>
      <w:r w:rsidRPr="00D16AA1">
        <w:rPr>
          <w:sz w:val="22"/>
          <w:szCs w:val="22"/>
        </w:rPr>
        <w:t>Ensure that the educational services or other benefits for private school children shall be equitable in comparison to services and other benefits for public school children.</w:t>
      </w:r>
    </w:p>
    <w:p w:rsidR="00012DEC" w:rsidRPr="00D16AA1" w:rsidRDefault="00012DEC" w:rsidP="004B6F6B">
      <w:pPr>
        <w:numPr>
          <w:ilvl w:val="0"/>
          <w:numId w:val="2"/>
        </w:numPr>
        <w:tabs>
          <w:tab w:val="num" w:pos="360"/>
          <w:tab w:val="center" w:pos="5400"/>
        </w:tabs>
        <w:spacing w:after="120"/>
        <w:ind w:left="360" w:hanging="360"/>
        <w:jc w:val="both"/>
        <w:rPr>
          <w:sz w:val="22"/>
          <w:szCs w:val="22"/>
        </w:rPr>
      </w:pPr>
      <w:r w:rsidRPr="00D16AA1">
        <w:rPr>
          <w:sz w:val="22"/>
          <w:szCs w:val="22"/>
        </w:rPr>
        <w:t>Provide oversight of the private school services.</w:t>
      </w:r>
    </w:p>
    <w:p w:rsidR="001F751B" w:rsidRPr="00D16AA1" w:rsidRDefault="004F592E" w:rsidP="004B6F6B">
      <w:pPr>
        <w:numPr>
          <w:ilvl w:val="0"/>
          <w:numId w:val="2"/>
        </w:numPr>
        <w:tabs>
          <w:tab w:val="num" w:pos="360"/>
          <w:tab w:val="center" w:pos="5400"/>
        </w:tabs>
        <w:spacing w:after="120"/>
        <w:ind w:left="360" w:hanging="360"/>
        <w:jc w:val="both"/>
        <w:rPr>
          <w:i/>
          <w:sz w:val="22"/>
          <w:szCs w:val="22"/>
        </w:rPr>
      </w:pPr>
      <w:r w:rsidRPr="00D16AA1">
        <w:rPr>
          <w:sz w:val="22"/>
          <w:szCs w:val="22"/>
        </w:rPr>
        <w:t xml:space="preserve">Ensure that expenditures for educational services and other benefits to private school children shall be equal to the proportion of funds allocated to participating </w:t>
      </w:r>
      <w:r w:rsidR="007A5012" w:rsidRPr="00D16AA1">
        <w:rPr>
          <w:sz w:val="22"/>
          <w:szCs w:val="22"/>
        </w:rPr>
        <w:t xml:space="preserve">schools </w:t>
      </w:r>
      <w:r w:rsidRPr="00D16AA1">
        <w:rPr>
          <w:sz w:val="22"/>
          <w:szCs w:val="22"/>
        </w:rPr>
        <w:t>and shall be provided in a timely manner.</w:t>
      </w:r>
      <w:r w:rsidR="00FD6B94" w:rsidRPr="00D16AA1">
        <w:rPr>
          <w:sz w:val="22"/>
          <w:szCs w:val="22"/>
        </w:rPr>
        <w:t xml:space="preserve"> The </w:t>
      </w:r>
      <w:r w:rsidR="00762CB3" w:rsidRPr="00D16AA1">
        <w:rPr>
          <w:sz w:val="22"/>
          <w:szCs w:val="22"/>
        </w:rPr>
        <w:t>DISTRICT</w:t>
      </w:r>
      <w:r w:rsidR="00FD6B94" w:rsidRPr="00D16AA1">
        <w:rPr>
          <w:sz w:val="22"/>
          <w:szCs w:val="22"/>
        </w:rPr>
        <w:t xml:space="preserve"> shall maintain control of all funds for services.</w:t>
      </w:r>
    </w:p>
    <w:p w:rsidR="001F751B" w:rsidRPr="00D16AA1" w:rsidRDefault="004F592E" w:rsidP="004B6F6B">
      <w:pPr>
        <w:numPr>
          <w:ilvl w:val="0"/>
          <w:numId w:val="2"/>
        </w:numPr>
        <w:tabs>
          <w:tab w:val="num" w:pos="360"/>
          <w:tab w:val="center" w:pos="5400"/>
        </w:tabs>
        <w:spacing w:after="120"/>
        <w:ind w:left="360" w:hanging="360"/>
        <w:jc w:val="both"/>
        <w:rPr>
          <w:sz w:val="22"/>
          <w:szCs w:val="22"/>
        </w:rPr>
      </w:pPr>
      <w:r w:rsidRPr="00D16AA1">
        <w:rPr>
          <w:sz w:val="22"/>
          <w:szCs w:val="22"/>
        </w:rPr>
        <w:t>Provide services to private schools directly or through contracts with public and private agencies, organizations, and institutions.</w:t>
      </w:r>
    </w:p>
    <w:p w:rsidR="00F53080" w:rsidRPr="00D16AA1" w:rsidRDefault="00C04BFD" w:rsidP="004B6F6B">
      <w:pPr>
        <w:numPr>
          <w:ilvl w:val="0"/>
          <w:numId w:val="2"/>
        </w:numPr>
        <w:tabs>
          <w:tab w:val="num" w:pos="360"/>
          <w:tab w:val="center" w:pos="5400"/>
        </w:tabs>
        <w:spacing w:after="120"/>
        <w:ind w:left="360" w:hanging="360"/>
        <w:jc w:val="both"/>
        <w:rPr>
          <w:sz w:val="22"/>
          <w:szCs w:val="22"/>
        </w:rPr>
      </w:pPr>
      <w:r w:rsidRPr="00D16AA1">
        <w:rPr>
          <w:sz w:val="22"/>
          <w:szCs w:val="22"/>
        </w:rPr>
        <w:lastRenderedPageBreak/>
        <w:t>M</w:t>
      </w:r>
      <w:r w:rsidR="00B62A48" w:rsidRPr="00D16AA1">
        <w:rPr>
          <w:sz w:val="22"/>
          <w:szCs w:val="22"/>
        </w:rPr>
        <w:t xml:space="preserve">onitor the </w:t>
      </w:r>
      <w:r w:rsidR="00634949" w:rsidRPr="00D16AA1">
        <w:rPr>
          <w:sz w:val="22"/>
          <w:szCs w:val="22"/>
        </w:rPr>
        <w:t xml:space="preserve">CONTRACTOR’s </w:t>
      </w:r>
      <w:r w:rsidR="00B62A48" w:rsidRPr="00D16AA1">
        <w:rPr>
          <w:sz w:val="22"/>
          <w:szCs w:val="22"/>
        </w:rPr>
        <w:t xml:space="preserve">services to private school students at a minimum of once a quarter. </w:t>
      </w:r>
      <w:r w:rsidR="00F53080" w:rsidRPr="00D16AA1">
        <w:rPr>
          <w:sz w:val="22"/>
          <w:szCs w:val="22"/>
        </w:rPr>
        <w:t>Monitoring may include</w:t>
      </w:r>
      <w:r w:rsidRPr="00D16AA1">
        <w:rPr>
          <w:sz w:val="22"/>
          <w:szCs w:val="22"/>
        </w:rPr>
        <w:t>, but is not limited to:</w:t>
      </w:r>
      <w:r w:rsidR="00F53080" w:rsidRPr="00D16AA1">
        <w:rPr>
          <w:sz w:val="22"/>
          <w:szCs w:val="22"/>
        </w:rPr>
        <w:t xml:space="preserve"> a review of lesson plans, curriculum documents, and instructional materials to determine if the program is implemented consistently with the Private School Plan</w:t>
      </w:r>
      <w:r w:rsidR="008A49A8" w:rsidRPr="00D16AA1">
        <w:rPr>
          <w:sz w:val="22"/>
          <w:szCs w:val="22"/>
        </w:rPr>
        <w:t xml:space="preserve"> </w:t>
      </w:r>
      <w:r w:rsidR="008A49A8" w:rsidRPr="00D16AA1">
        <w:rPr>
          <w:rFonts w:cs="Arial"/>
          <w:sz w:val="22"/>
          <w:szCs w:val="22"/>
        </w:rPr>
        <w:t>and individual students’ Academic Learning Plans</w:t>
      </w:r>
      <w:r w:rsidR="00F53080" w:rsidRPr="00D16AA1">
        <w:rPr>
          <w:sz w:val="22"/>
          <w:szCs w:val="22"/>
        </w:rPr>
        <w:t xml:space="preserve">. </w:t>
      </w:r>
    </w:p>
    <w:p w:rsidR="000752C7" w:rsidRPr="00D16AA1" w:rsidRDefault="00B62A48" w:rsidP="004B6F6B">
      <w:pPr>
        <w:numPr>
          <w:ilvl w:val="0"/>
          <w:numId w:val="2"/>
        </w:numPr>
        <w:tabs>
          <w:tab w:val="num" w:pos="360"/>
          <w:tab w:val="center" w:pos="5400"/>
        </w:tabs>
        <w:spacing w:after="120"/>
        <w:ind w:left="360" w:hanging="360"/>
        <w:jc w:val="both"/>
        <w:rPr>
          <w:sz w:val="22"/>
          <w:szCs w:val="22"/>
        </w:rPr>
      </w:pPr>
      <w:r w:rsidRPr="00D16AA1">
        <w:rPr>
          <w:sz w:val="22"/>
          <w:szCs w:val="22"/>
        </w:rPr>
        <w:t>Observation</w:t>
      </w:r>
      <w:r w:rsidR="000752C7" w:rsidRPr="00D16AA1">
        <w:rPr>
          <w:sz w:val="22"/>
          <w:szCs w:val="22"/>
        </w:rPr>
        <w:t xml:space="preserve"> </w:t>
      </w:r>
      <w:r w:rsidRPr="00D16AA1">
        <w:rPr>
          <w:sz w:val="22"/>
          <w:szCs w:val="22"/>
        </w:rPr>
        <w:t xml:space="preserve">of the </w:t>
      </w:r>
      <w:r w:rsidR="00634949" w:rsidRPr="00D16AA1">
        <w:rPr>
          <w:sz w:val="22"/>
          <w:szCs w:val="22"/>
        </w:rPr>
        <w:t xml:space="preserve">CONTRACTOR’s </w:t>
      </w:r>
      <w:r w:rsidR="000752C7" w:rsidRPr="00D16AA1">
        <w:rPr>
          <w:sz w:val="22"/>
          <w:szCs w:val="22"/>
        </w:rPr>
        <w:t xml:space="preserve">services to private school students </w:t>
      </w:r>
      <w:r w:rsidR="00322FF6" w:rsidRPr="00D16AA1">
        <w:rPr>
          <w:sz w:val="22"/>
          <w:szCs w:val="22"/>
        </w:rPr>
        <w:t xml:space="preserve">may occur </w:t>
      </w:r>
      <w:r w:rsidR="000752C7" w:rsidRPr="00D16AA1">
        <w:rPr>
          <w:sz w:val="22"/>
          <w:szCs w:val="22"/>
        </w:rPr>
        <w:t xml:space="preserve">at any time, with or without prior notice to the </w:t>
      </w:r>
      <w:r w:rsidR="006711CE" w:rsidRPr="00D16AA1">
        <w:rPr>
          <w:sz w:val="22"/>
          <w:szCs w:val="22"/>
        </w:rPr>
        <w:t>CONTRACTOR</w:t>
      </w:r>
      <w:r w:rsidR="000752C7" w:rsidRPr="00D16AA1">
        <w:rPr>
          <w:sz w:val="22"/>
          <w:szCs w:val="22"/>
        </w:rPr>
        <w:t>.</w:t>
      </w:r>
    </w:p>
    <w:p w:rsidR="00ED2023" w:rsidRPr="00D16AA1" w:rsidRDefault="00CC3BFD" w:rsidP="004B6F6B">
      <w:pPr>
        <w:numPr>
          <w:ilvl w:val="0"/>
          <w:numId w:val="2"/>
        </w:numPr>
        <w:tabs>
          <w:tab w:val="clear" w:pos="405"/>
          <w:tab w:val="num" w:pos="360"/>
          <w:tab w:val="center" w:pos="5400"/>
        </w:tabs>
        <w:spacing w:after="120"/>
        <w:ind w:left="360" w:hanging="360"/>
        <w:jc w:val="both"/>
        <w:rPr>
          <w:sz w:val="22"/>
          <w:szCs w:val="22"/>
        </w:rPr>
      </w:pPr>
      <w:r w:rsidRPr="00D16AA1">
        <w:rPr>
          <w:sz w:val="22"/>
          <w:szCs w:val="22"/>
        </w:rPr>
        <w:t>Annual evaluation of the effectiveness of the private school program will be based  on the analysis of pre-test and post-test score data, parent questionnaires, and surveys of private school principals by A</w:t>
      </w:r>
      <w:r w:rsidR="009A5E6F" w:rsidRPr="00D16AA1">
        <w:rPr>
          <w:sz w:val="22"/>
          <w:szCs w:val="22"/>
        </w:rPr>
        <w:t>pril of the current school year.</w:t>
      </w:r>
    </w:p>
    <w:p w:rsidR="00AB7860" w:rsidRPr="00D16AA1" w:rsidRDefault="00AB7860" w:rsidP="004B6F6B">
      <w:pPr>
        <w:numPr>
          <w:ilvl w:val="0"/>
          <w:numId w:val="2"/>
        </w:numPr>
        <w:tabs>
          <w:tab w:val="clear" w:pos="405"/>
          <w:tab w:val="num" w:pos="360"/>
          <w:tab w:val="center" w:pos="5400"/>
        </w:tabs>
        <w:spacing w:after="120"/>
        <w:ind w:left="360" w:hanging="360"/>
        <w:jc w:val="both"/>
        <w:rPr>
          <w:sz w:val="22"/>
          <w:szCs w:val="22"/>
        </w:rPr>
      </w:pPr>
      <w:r w:rsidRPr="00D16AA1">
        <w:rPr>
          <w:sz w:val="22"/>
          <w:szCs w:val="22"/>
        </w:rPr>
        <w:t xml:space="preserve">By May </w:t>
      </w:r>
      <w:r w:rsidR="005F762D" w:rsidRPr="001562D5">
        <w:rPr>
          <w:sz w:val="22"/>
          <w:szCs w:val="22"/>
        </w:rPr>
        <w:t>201</w:t>
      </w:r>
      <w:r w:rsidR="00C042FF" w:rsidRPr="00F56C24">
        <w:rPr>
          <w:sz w:val="22"/>
          <w:szCs w:val="22"/>
        </w:rPr>
        <w:t>7</w:t>
      </w:r>
      <w:r w:rsidRPr="00F56C24">
        <w:rPr>
          <w:sz w:val="22"/>
          <w:szCs w:val="22"/>
        </w:rPr>
        <w:t>,</w:t>
      </w:r>
      <w:r w:rsidRPr="00D16AA1">
        <w:rPr>
          <w:sz w:val="22"/>
          <w:szCs w:val="22"/>
        </w:rPr>
        <w:t xml:space="preserve"> 80% of the identified Title I students will demonstrate a 10% or greater increased mastery with their individualized academic learning plan goals as measured by standardized assessment instruments as well as continuous formative assessments including portfolio documentation in the areas of reading and/or math.</w:t>
      </w:r>
    </w:p>
    <w:p w:rsidR="00AB7860" w:rsidRPr="00D16AA1" w:rsidRDefault="00CC3BFD" w:rsidP="004B6F6B">
      <w:pPr>
        <w:numPr>
          <w:ilvl w:val="0"/>
          <w:numId w:val="2"/>
        </w:numPr>
        <w:tabs>
          <w:tab w:val="num" w:pos="360"/>
          <w:tab w:val="center" w:pos="5400"/>
        </w:tabs>
        <w:spacing w:after="120"/>
        <w:ind w:left="360" w:hanging="360"/>
        <w:jc w:val="both"/>
        <w:rPr>
          <w:sz w:val="22"/>
          <w:szCs w:val="22"/>
        </w:rPr>
      </w:pPr>
      <w:r w:rsidRPr="00D16AA1">
        <w:rPr>
          <w:sz w:val="22"/>
          <w:szCs w:val="22"/>
        </w:rPr>
        <w:t xml:space="preserve">The parties agree and understand that overall evaluation of the success of the </w:t>
      </w:r>
      <w:r w:rsidR="00634949" w:rsidRPr="00D16AA1">
        <w:rPr>
          <w:sz w:val="22"/>
          <w:szCs w:val="22"/>
        </w:rPr>
        <w:t xml:space="preserve">CONTRACTOR </w:t>
      </w:r>
      <w:r w:rsidRPr="00D16AA1">
        <w:rPr>
          <w:sz w:val="22"/>
          <w:szCs w:val="22"/>
        </w:rPr>
        <w:t>program is the responsibility of the DISTRICT in consultation with the private schools receiving services.</w:t>
      </w:r>
    </w:p>
    <w:p w:rsidR="007C253E" w:rsidRPr="00F4648E" w:rsidRDefault="007C253E" w:rsidP="004B6F6B">
      <w:pPr>
        <w:numPr>
          <w:ilvl w:val="0"/>
          <w:numId w:val="2"/>
        </w:numPr>
        <w:tabs>
          <w:tab w:val="num" w:pos="360"/>
          <w:tab w:val="center" w:pos="5400"/>
        </w:tabs>
        <w:spacing w:after="120"/>
        <w:ind w:left="360" w:hanging="360"/>
        <w:jc w:val="both"/>
        <w:rPr>
          <w:sz w:val="22"/>
          <w:szCs w:val="22"/>
        </w:rPr>
      </w:pPr>
      <w:r w:rsidRPr="00F4648E">
        <w:rPr>
          <w:sz w:val="22"/>
          <w:szCs w:val="22"/>
        </w:rPr>
        <w:t xml:space="preserve">Services will end once the student is performing on grade level, funds are exhausted, or the school year ends; whichever occurs first. </w:t>
      </w:r>
      <w:r w:rsidR="00634949" w:rsidRPr="00F4648E">
        <w:rPr>
          <w:sz w:val="22"/>
          <w:szCs w:val="22"/>
        </w:rPr>
        <w:t xml:space="preserve">CONTRACTOR </w:t>
      </w:r>
      <w:r w:rsidRPr="00F4648E">
        <w:rPr>
          <w:sz w:val="22"/>
          <w:szCs w:val="22"/>
        </w:rPr>
        <w:t>may not charge DISTRICT for students who do not participate in tutoring sessions as scheduled.</w:t>
      </w:r>
    </w:p>
    <w:p w:rsidR="00634949" w:rsidRPr="00833DB1" w:rsidRDefault="00634949" w:rsidP="004B6F6B">
      <w:pPr>
        <w:numPr>
          <w:ilvl w:val="0"/>
          <w:numId w:val="2"/>
        </w:numPr>
        <w:tabs>
          <w:tab w:val="num" w:pos="360"/>
          <w:tab w:val="center" w:pos="5400"/>
        </w:tabs>
        <w:spacing w:after="120"/>
        <w:ind w:left="360" w:hanging="360"/>
        <w:jc w:val="both"/>
        <w:rPr>
          <w:sz w:val="22"/>
          <w:szCs w:val="22"/>
        </w:rPr>
      </w:pPr>
      <w:r w:rsidRPr="00833DB1">
        <w:rPr>
          <w:sz w:val="22"/>
          <w:szCs w:val="22"/>
        </w:rPr>
        <w:t xml:space="preserve">The total amount the DISTRICT will pay the CONTRACTOR for Private School tutoring during the </w:t>
      </w:r>
      <w:r w:rsidR="00F4648E" w:rsidRPr="00833DB1">
        <w:rPr>
          <w:sz w:val="22"/>
          <w:szCs w:val="22"/>
        </w:rPr>
        <w:t>201</w:t>
      </w:r>
      <w:r w:rsidR="002915D5">
        <w:rPr>
          <w:sz w:val="22"/>
          <w:szCs w:val="22"/>
        </w:rPr>
        <w:t>7</w:t>
      </w:r>
      <w:r w:rsidRPr="00833DB1">
        <w:rPr>
          <w:sz w:val="22"/>
          <w:szCs w:val="22"/>
        </w:rPr>
        <w:t>-</w:t>
      </w:r>
      <w:r w:rsidR="00C042FF" w:rsidRPr="00833DB1">
        <w:rPr>
          <w:sz w:val="22"/>
          <w:szCs w:val="22"/>
        </w:rPr>
        <w:t>201</w:t>
      </w:r>
      <w:r w:rsidR="002915D5">
        <w:rPr>
          <w:sz w:val="22"/>
          <w:szCs w:val="22"/>
        </w:rPr>
        <w:t>8</w:t>
      </w:r>
      <w:r w:rsidRPr="00833DB1">
        <w:rPr>
          <w:sz w:val="22"/>
          <w:szCs w:val="22"/>
        </w:rPr>
        <w:t xml:space="preserve"> school year shall be the costs of the service provided not to exceed the </w:t>
      </w:r>
      <w:r w:rsidR="00EC0CFE" w:rsidRPr="00833DB1">
        <w:rPr>
          <w:sz w:val="22"/>
          <w:szCs w:val="22"/>
        </w:rPr>
        <w:t>$</w:t>
      </w:r>
      <w:r w:rsidR="00833DB1" w:rsidRPr="00833DB1">
        <w:rPr>
          <w:sz w:val="22"/>
          <w:szCs w:val="22"/>
          <w:u w:val="single"/>
        </w:rPr>
        <w:t>206,854.32</w:t>
      </w:r>
      <w:r w:rsidR="00D259D0" w:rsidRPr="00833DB1">
        <w:rPr>
          <w:sz w:val="22"/>
          <w:szCs w:val="22"/>
        </w:rPr>
        <w:t xml:space="preserve"> </w:t>
      </w:r>
      <w:r w:rsidRPr="00833DB1">
        <w:rPr>
          <w:sz w:val="22"/>
          <w:szCs w:val="22"/>
        </w:rPr>
        <w:t>set-aside for private schools</w:t>
      </w:r>
      <w:r w:rsidR="00833DB1" w:rsidRPr="00833DB1">
        <w:rPr>
          <w:sz w:val="22"/>
          <w:szCs w:val="22"/>
        </w:rPr>
        <w:t>. A</w:t>
      </w:r>
      <w:r w:rsidR="00504D6B" w:rsidRPr="00833DB1">
        <w:rPr>
          <w:sz w:val="22"/>
          <w:szCs w:val="22"/>
        </w:rPr>
        <w:t>dm</w:t>
      </w:r>
      <w:r w:rsidR="007C0251" w:rsidRPr="00833DB1">
        <w:rPr>
          <w:sz w:val="22"/>
          <w:szCs w:val="22"/>
        </w:rPr>
        <w:t xml:space="preserve">inistrative costs </w:t>
      </w:r>
      <w:r w:rsidR="00833DB1" w:rsidRPr="00833DB1">
        <w:rPr>
          <w:sz w:val="22"/>
          <w:szCs w:val="22"/>
        </w:rPr>
        <w:t xml:space="preserve">should </w:t>
      </w:r>
      <w:r w:rsidR="007C0251" w:rsidRPr="00833DB1">
        <w:rPr>
          <w:sz w:val="22"/>
          <w:szCs w:val="22"/>
        </w:rPr>
        <w:t>not</w:t>
      </w:r>
      <w:r w:rsidR="00833DB1" w:rsidRPr="00833DB1">
        <w:rPr>
          <w:sz w:val="22"/>
          <w:szCs w:val="22"/>
        </w:rPr>
        <w:t xml:space="preserve"> exceed</w:t>
      </w:r>
      <w:r w:rsidR="007C0251" w:rsidRPr="00833DB1">
        <w:rPr>
          <w:sz w:val="22"/>
          <w:szCs w:val="22"/>
        </w:rPr>
        <w:t xml:space="preserve"> </w:t>
      </w:r>
      <w:r w:rsidR="00FC1049" w:rsidRPr="00833DB1">
        <w:rPr>
          <w:sz w:val="22"/>
          <w:szCs w:val="22"/>
        </w:rPr>
        <w:t>$</w:t>
      </w:r>
      <w:r w:rsidR="00833DB1" w:rsidRPr="00833DB1">
        <w:rPr>
          <w:sz w:val="22"/>
          <w:szCs w:val="22"/>
          <w:u w:val="single"/>
        </w:rPr>
        <w:t>31,028.15</w:t>
      </w:r>
      <w:r w:rsidRPr="00833DB1">
        <w:rPr>
          <w:sz w:val="22"/>
          <w:szCs w:val="22"/>
          <w:u w:val="single"/>
        </w:rPr>
        <w:t>.</w:t>
      </w:r>
      <w:r w:rsidRPr="00833DB1">
        <w:rPr>
          <w:sz w:val="22"/>
          <w:szCs w:val="22"/>
        </w:rPr>
        <w:t xml:space="preserve"> This set-aside is subject to change in the event the allocation to the DISTRICT is changed by the State Educational Agency during the term of this contract.</w:t>
      </w:r>
    </w:p>
    <w:p w:rsidR="007C253E" w:rsidRPr="00D16AA1" w:rsidRDefault="007C253E" w:rsidP="00EC0CFE">
      <w:pPr>
        <w:tabs>
          <w:tab w:val="center" w:pos="5400"/>
        </w:tabs>
        <w:spacing w:after="120"/>
        <w:jc w:val="both"/>
        <w:rPr>
          <w:sz w:val="22"/>
          <w:szCs w:val="22"/>
        </w:rPr>
      </w:pPr>
    </w:p>
    <w:p w:rsidR="001F27F7" w:rsidRPr="00D16AA1" w:rsidRDefault="00634949" w:rsidP="008C5F81">
      <w:pPr>
        <w:tabs>
          <w:tab w:val="center" w:pos="5400"/>
        </w:tabs>
        <w:spacing w:before="240" w:after="120"/>
        <w:jc w:val="both"/>
        <w:rPr>
          <w:b/>
          <w:sz w:val="22"/>
          <w:szCs w:val="22"/>
        </w:rPr>
      </w:pPr>
      <w:r w:rsidRPr="00D16AA1">
        <w:rPr>
          <w:b/>
          <w:sz w:val="22"/>
          <w:szCs w:val="22"/>
        </w:rPr>
        <w:t xml:space="preserve">CONTRACTOR </w:t>
      </w:r>
      <w:r w:rsidR="001F27F7" w:rsidRPr="00D16AA1">
        <w:rPr>
          <w:b/>
          <w:caps/>
          <w:sz w:val="22"/>
          <w:szCs w:val="22"/>
        </w:rPr>
        <w:t>Responsibilities</w:t>
      </w:r>
      <w:r w:rsidR="001F27F7" w:rsidRPr="00D16AA1">
        <w:rPr>
          <w:b/>
          <w:sz w:val="22"/>
          <w:szCs w:val="22"/>
        </w:rPr>
        <w:t>:</w:t>
      </w:r>
    </w:p>
    <w:p w:rsidR="00F03433" w:rsidRPr="00D16AA1" w:rsidRDefault="00E64AB4" w:rsidP="004B6F6B">
      <w:pPr>
        <w:numPr>
          <w:ilvl w:val="3"/>
          <w:numId w:val="2"/>
        </w:numPr>
        <w:tabs>
          <w:tab w:val="num" w:pos="360"/>
          <w:tab w:val="center" w:pos="5400"/>
        </w:tabs>
        <w:spacing w:after="120"/>
        <w:ind w:left="360"/>
        <w:jc w:val="both"/>
        <w:rPr>
          <w:i/>
          <w:sz w:val="22"/>
          <w:szCs w:val="22"/>
        </w:rPr>
      </w:pPr>
      <w:r w:rsidRPr="00D16AA1">
        <w:rPr>
          <w:sz w:val="22"/>
          <w:szCs w:val="22"/>
        </w:rPr>
        <w:t>Comply with all Title I statutory and regulatory requirements.</w:t>
      </w:r>
      <w:r w:rsidR="00F03433" w:rsidRPr="00D16AA1">
        <w:rPr>
          <w:sz w:val="22"/>
          <w:szCs w:val="22"/>
        </w:rPr>
        <w:t xml:space="preserve"> </w:t>
      </w:r>
    </w:p>
    <w:p w:rsidR="001F27F7" w:rsidRPr="00D16AA1" w:rsidRDefault="004D47AE" w:rsidP="004B6F6B">
      <w:pPr>
        <w:numPr>
          <w:ilvl w:val="3"/>
          <w:numId w:val="2"/>
        </w:numPr>
        <w:tabs>
          <w:tab w:val="num" w:pos="360"/>
          <w:tab w:val="center" w:pos="5400"/>
        </w:tabs>
        <w:spacing w:after="120"/>
        <w:ind w:left="360"/>
        <w:jc w:val="both"/>
        <w:rPr>
          <w:i/>
          <w:sz w:val="22"/>
          <w:szCs w:val="22"/>
        </w:rPr>
      </w:pPr>
      <w:r w:rsidRPr="00D16AA1">
        <w:rPr>
          <w:sz w:val="22"/>
          <w:szCs w:val="22"/>
        </w:rPr>
        <w:t xml:space="preserve">Provide instructional services </w:t>
      </w:r>
      <w:r w:rsidR="00C14BF4" w:rsidRPr="00D16AA1">
        <w:rPr>
          <w:sz w:val="22"/>
          <w:szCs w:val="22"/>
        </w:rPr>
        <w:t xml:space="preserve">in Reading and/or Math </w:t>
      </w:r>
      <w:r w:rsidRPr="00D16AA1">
        <w:rPr>
          <w:sz w:val="22"/>
          <w:szCs w:val="22"/>
        </w:rPr>
        <w:t>to identified private school students that align with the Title I Private School Plan</w:t>
      </w:r>
      <w:r w:rsidR="00012DEC" w:rsidRPr="00D16AA1">
        <w:rPr>
          <w:sz w:val="22"/>
          <w:szCs w:val="22"/>
        </w:rPr>
        <w:t xml:space="preserve"> and allotted funding</w:t>
      </w:r>
      <w:r w:rsidR="00C14BF4" w:rsidRPr="00D16AA1">
        <w:rPr>
          <w:sz w:val="22"/>
          <w:szCs w:val="22"/>
        </w:rPr>
        <w:t xml:space="preserve">. Eligible students and grades served will be determined by the </w:t>
      </w:r>
      <w:r w:rsidR="00762CB3" w:rsidRPr="00D16AA1">
        <w:rPr>
          <w:sz w:val="22"/>
          <w:szCs w:val="22"/>
        </w:rPr>
        <w:t>DISTRICT</w:t>
      </w:r>
      <w:r w:rsidR="00C14BF4" w:rsidRPr="00D16AA1">
        <w:rPr>
          <w:sz w:val="22"/>
          <w:szCs w:val="22"/>
        </w:rPr>
        <w:t xml:space="preserve"> on an </w:t>
      </w:r>
      <w:r w:rsidR="006040C8" w:rsidRPr="00D16AA1">
        <w:rPr>
          <w:sz w:val="22"/>
          <w:szCs w:val="22"/>
        </w:rPr>
        <w:t xml:space="preserve">annual basis. </w:t>
      </w:r>
      <w:r w:rsidR="00F03433" w:rsidRPr="00D16AA1">
        <w:rPr>
          <w:sz w:val="22"/>
          <w:szCs w:val="22"/>
        </w:rPr>
        <w:t>Students may become eligible for tutorial services based on teacher recommendation, student ranking, screening results, grades, and records from previous schools.</w:t>
      </w:r>
      <w:r w:rsidR="006040C8" w:rsidRPr="00D16AA1">
        <w:rPr>
          <w:sz w:val="22"/>
          <w:szCs w:val="22"/>
        </w:rPr>
        <w:t xml:space="preserve"> </w:t>
      </w:r>
      <w:r w:rsidR="00C14BF4" w:rsidRPr="00D16AA1">
        <w:rPr>
          <w:sz w:val="22"/>
          <w:szCs w:val="22"/>
        </w:rPr>
        <w:t xml:space="preserve">Specific schedules </w:t>
      </w:r>
      <w:r w:rsidR="004B784F" w:rsidRPr="00D16AA1">
        <w:rPr>
          <w:sz w:val="22"/>
          <w:szCs w:val="22"/>
        </w:rPr>
        <w:t xml:space="preserve">(after school, pull-out program, etc.) </w:t>
      </w:r>
      <w:r w:rsidR="00C14BF4" w:rsidRPr="00D16AA1">
        <w:rPr>
          <w:sz w:val="22"/>
          <w:szCs w:val="22"/>
        </w:rPr>
        <w:t xml:space="preserve">will be developed through consultation with principals and the </w:t>
      </w:r>
      <w:r w:rsidR="00762CB3" w:rsidRPr="00D16AA1">
        <w:rPr>
          <w:sz w:val="22"/>
          <w:szCs w:val="22"/>
        </w:rPr>
        <w:t>DISTRICT</w:t>
      </w:r>
      <w:r w:rsidR="00C14BF4" w:rsidRPr="00D16AA1">
        <w:rPr>
          <w:sz w:val="22"/>
          <w:szCs w:val="22"/>
        </w:rPr>
        <w:t xml:space="preserve"> to meet the academic needs of eligible students.</w:t>
      </w:r>
      <w:r w:rsidR="002152CD" w:rsidRPr="00D16AA1">
        <w:rPr>
          <w:sz w:val="22"/>
          <w:szCs w:val="22"/>
        </w:rPr>
        <w:t xml:space="preserve"> Tutorial services shall commence for Title I students at th</w:t>
      </w:r>
      <w:r w:rsidR="008B4C2F" w:rsidRPr="00D16AA1">
        <w:rPr>
          <w:sz w:val="22"/>
          <w:szCs w:val="22"/>
        </w:rPr>
        <w:t xml:space="preserve">e beginning of each school year. Services must begin within 15 calendar days of receiving </w:t>
      </w:r>
      <w:r w:rsidR="00634949" w:rsidRPr="00D16AA1">
        <w:rPr>
          <w:sz w:val="22"/>
          <w:szCs w:val="22"/>
        </w:rPr>
        <w:t>new student information</w:t>
      </w:r>
      <w:r w:rsidR="00EB0EDE" w:rsidRPr="00D16AA1">
        <w:rPr>
          <w:sz w:val="22"/>
          <w:szCs w:val="22"/>
        </w:rPr>
        <w:t xml:space="preserve"> during the school year</w:t>
      </w:r>
      <w:r w:rsidR="00634949" w:rsidRPr="00D16AA1">
        <w:rPr>
          <w:sz w:val="22"/>
          <w:szCs w:val="22"/>
        </w:rPr>
        <w:t>.</w:t>
      </w:r>
    </w:p>
    <w:p w:rsidR="00F34EC0" w:rsidRPr="00D16AA1" w:rsidRDefault="004D47AE" w:rsidP="004B6F6B">
      <w:pPr>
        <w:numPr>
          <w:ilvl w:val="3"/>
          <w:numId w:val="2"/>
        </w:numPr>
        <w:tabs>
          <w:tab w:val="num" w:pos="360"/>
          <w:tab w:val="center" w:pos="5400"/>
        </w:tabs>
        <w:spacing w:after="120"/>
        <w:ind w:left="360"/>
        <w:jc w:val="both"/>
        <w:rPr>
          <w:i/>
          <w:sz w:val="22"/>
          <w:szCs w:val="22"/>
        </w:rPr>
      </w:pPr>
      <w:r w:rsidRPr="00D16AA1">
        <w:rPr>
          <w:sz w:val="22"/>
          <w:szCs w:val="22"/>
        </w:rPr>
        <w:t xml:space="preserve">Provide diagnostic testing of </w:t>
      </w:r>
      <w:r w:rsidR="00C8227B" w:rsidRPr="00D16AA1">
        <w:rPr>
          <w:sz w:val="22"/>
          <w:szCs w:val="22"/>
        </w:rPr>
        <w:t>participating</w:t>
      </w:r>
      <w:r w:rsidRPr="00D16AA1">
        <w:rPr>
          <w:sz w:val="22"/>
          <w:szCs w:val="22"/>
        </w:rPr>
        <w:t xml:space="preserve"> private school </w:t>
      </w:r>
      <w:r w:rsidR="008E47CF" w:rsidRPr="00D16AA1">
        <w:rPr>
          <w:sz w:val="22"/>
          <w:szCs w:val="22"/>
        </w:rPr>
        <w:t>students through pre-</w:t>
      </w:r>
      <w:r w:rsidR="00B731B7" w:rsidRPr="00D16AA1">
        <w:rPr>
          <w:sz w:val="22"/>
          <w:szCs w:val="22"/>
        </w:rPr>
        <w:t>tests</w:t>
      </w:r>
      <w:r w:rsidR="000A195F" w:rsidRPr="00D16AA1">
        <w:rPr>
          <w:sz w:val="22"/>
          <w:szCs w:val="22"/>
        </w:rPr>
        <w:t xml:space="preserve">, </w:t>
      </w:r>
      <w:r w:rsidR="008E47CF" w:rsidRPr="00833DB1">
        <w:rPr>
          <w:sz w:val="22"/>
          <w:szCs w:val="22"/>
        </w:rPr>
        <w:t>mid-year,</w:t>
      </w:r>
      <w:r w:rsidR="008E47CF" w:rsidRPr="00D16AA1">
        <w:rPr>
          <w:sz w:val="22"/>
          <w:szCs w:val="22"/>
        </w:rPr>
        <w:t xml:space="preserve"> </w:t>
      </w:r>
      <w:r w:rsidR="00EE1B38" w:rsidRPr="00D16AA1">
        <w:rPr>
          <w:sz w:val="22"/>
          <w:szCs w:val="22"/>
        </w:rPr>
        <w:t>and post-</w:t>
      </w:r>
      <w:r w:rsidRPr="00D16AA1">
        <w:rPr>
          <w:sz w:val="22"/>
          <w:szCs w:val="22"/>
        </w:rPr>
        <w:t xml:space="preserve">tests to assess individual student performance and to identify areas for </w:t>
      </w:r>
      <w:r w:rsidR="00BD657C" w:rsidRPr="00D16AA1">
        <w:rPr>
          <w:sz w:val="22"/>
          <w:szCs w:val="22"/>
        </w:rPr>
        <w:t xml:space="preserve">individual as well as </w:t>
      </w:r>
      <w:r w:rsidRPr="00D16AA1">
        <w:rPr>
          <w:sz w:val="22"/>
          <w:szCs w:val="22"/>
        </w:rPr>
        <w:t xml:space="preserve">program development. </w:t>
      </w:r>
      <w:r w:rsidR="00F34EC0" w:rsidRPr="00D16AA1">
        <w:rPr>
          <w:sz w:val="22"/>
          <w:szCs w:val="22"/>
        </w:rPr>
        <w:t xml:space="preserve">Based on these pre-assessments and teacher observations, a specific </w:t>
      </w:r>
      <w:r w:rsidR="009A5A15" w:rsidRPr="00D16AA1">
        <w:rPr>
          <w:sz w:val="22"/>
          <w:szCs w:val="22"/>
        </w:rPr>
        <w:t>Academic</w:t>
      </w:r>
      <w:r w:rsidR="00F34EC0" w:rsidRPr="00D16AA1">
        <w:rPr>
          <w:sz w:val="22"/>
          <w:szCs w:val="22"/>
        </w:rPr>
        <w:t xml:space="preserve"> Learning Plan </w:t>
      </w:r>
      <w:r w:rsidR="008E79CA" w:rsidRPr="00D16AA1">
        <w:rPr>
          <w:sz w:val="22"/>
          <w:szCs w:val="22"/>
        </w:rPr>
        <w:t>shall be</w:t>
      </w:r>
      <w:r w:rsidR="00F34EC0" w:rsidRPr="00D16AA1">
        <w:rPr>
          <w:sz w:val="22"/>
          <w:szCs w:val="22"/>
        </w:rPr>
        <w:t xml:space="preserve"> developed for each student. </w:t>
      </w:r>
      <w:r w:rsidRPr="00D16AA1">
        <w:rPr>
          <w:sz w:val="22"/>
          <w:szCs w:val="22"/>
        </w:rPr>
        <w:t xml:space="preserve">Results of assessments will be provided to </w:t>
      </w:r>
      <w:r w:rsidR="00F34EC0" w:rsidRPr="00D16AA1">
        <w:rPr>
          <w:sz w:val="22"/>
          <w:szCs w:val="22"/>
        </w:rPr>
        <w:t xml:space="preserve">the </w:t>
      </w:r>
      <w:r w:rsidR="00762CB3" w:rsidRPr="00D16AA1">
        <w:rPr>
          <w:sz w:val="22"/>
          <w:szCs w:val="22"/>
        </w:rPr>
        <w:t>DISTRICT</w:t>
      </w:r>
      <w:r w:rsidRPr="00D16AA1">
        <w:rPr>
          <w:sz w:val="22"/>
          <w:szCs w:val="22"/>
        </w:rPr>
        <w:t>.</w:t>
      </w:r>
    </w:p>
    <w:p w:rsidR="00E154F7" w:rsidRPr="00F4648E" w:rsidRDefault="00E154F7" w:rsidP="004B6F6B">
      <w:pPr>
        <w:numPr>
          <w:ilvl w:val="3"/>
          <w:numId w:val="2"/>
        </w:numPr>
        <w:tabs>
          <w:tab w:val="num" w:pos="360"/>
          <w:tab w:val="center" w:pos="5400"/>
        </w:tabs>
        <w:spacing w:after="120"/>
        <w:ind w:left="360"/>
        <w:jc w:val="both"/>
        <w:rPr>
          <w:i/>
          <w:sz w:val="22"/>
          <w:szCs w:val="22"/>
        </w:rPr>
      </w:pPr>
      <w:r w:rsidRPr="00C4591F">
        <w:rPr>
          <w:sz w:val="22"/>
          <w:szCs w:val="22"/>
        </w:rPr>
        <w:t>Administer pre-test within the first two weeks of school</w:t>
      </w:r>
      <w:r w:rsidR="004B1E49" w:rsidRPr="00C4591F">
        <w:rPr>
          <w:sz w:val="22"/>
          <w:szCs w:val="22"/>
        </w:rPr>
        <w:t xml:space="preserve"> or as agreed upon during consultation between the </w:t>
      </w:r>
      <w:r w:rsidR="00C4591F" w:rsidRPr="00C4591F">
        <w:rPr>
          <w:sz w:val="22"/>
          <w:szCs w:val="22"/>
        </w:rPr>
        <w:t>District Intervention Program personnel</w:t>
      </w:r>
      <w:r w:rsidR="004B1E49" w:rsidRPr="00C4591F">
        <w:rPr>
          <w:sz w:val="22"/>
          <w:szCs w:val="22"/>
        </w:rPr>
        <w:t xml:space="preserve"> and the administration of the private schools</w:t>
      </w:r>
      <w:r w:rsidRPr="00C4591F">
        <w:rPr>
          <w:sz w:val="22"/>
          <w:szCs w:val="22"/>
        </w:rPr>
        <w:t>, mid-year test the first two weeks of January</w:t>
      </w:r>
      <w:r w:rsidR="004B1E49" w:rsidRPr="00C4591F">
        <w:rPr>
          <w:sz w:val="22"/>
          <w:szCs w:val="22"/>
        </w:rPr>
        <w:t xml:space="preserve"> or as agreed upon during consultation between the </w:t>
      </w:r>
      <w:r w:rsidR="00C4591F" w:rsidRPr="00C4591F">
        <w:rPr>
          <w:sz w:val="22"/>
          <w:szCs w:val="22"/>
        </w:rPr>
        <w:t>District Intervention Program personnel</w:t>
      </w:r>
      <w:r w:rsidR="004B1E49" w:rsidRPr="00C4591F">
        <w:rPr>
          <w:sz w:val="22"/>
          <w:szCs w:val="22"/>
        </w:rPr>
        <w:t xml:space="preserve"> and the administration of the private schools</w:t>
      </w:r>
      <w:r w:rsidRPr="00F4648E">
        <w:rPr>
          <w:sz w:val="22"/>
          <w:szCs w:val="22"/>
        </w:rPr>
        <w:t>, and post-test in April.</w:t>
      </w:r>
      <w:r w:rsidR="00EB0EDE" w:rsidRPr="00F4648E">
        <w:rPr>
          <w:sz w:val="22"/>
          <w:szCs w:val="22"/>
        </w:rPr>
        <w:t xml:space="preserve"> Meet with the DISTRICT and the administration of the private schools to review the individual student testing results and plan for services.</w:t>
      </w:r>
    </w:p>
    <w:p w:rsidR="00056E5B" w:rsidRPr="00F4648E" w:rsidRDefault="00BD3B45" w:rsidP="004B6F6B">
      <w:pPr>
        <w:numPr>
          <w:ilvl w:val="3"/>
          <w:numId w:val="2"/>
        </w:numPr>
        <w:tabs>
          <w:tab w:val="num" w:pos="360"/>
          <w:tab w:val="center" w:pos="5400"/>
        </w:tabs>
        <w:spacing w:after="120"/>
        <w:ind w:left="360"/>
        <w:jc w:val="both"/>
        <w:rPr>
          <w:i/>
          <w:sz w:val="22"/>
          <w:szCs w:val="22"/>
        </w:rPr>
      </w:pPr>
      <w:r w:rsidRPr="00F4648E">
        <w:rPr>
          <w:sz w:val="22"/>
          <w:szCs w:val="22"/>
        </w:rPr>
        <w:lastRenderedPageBreak/>
        <w:t>Offer t</w:t>
      </w:r>
      <w:r w:rsidR="00056E5B" w:rsidRPr="00F4648E">
        <w:rPr>
          <w:sz w:val="22"/>
          <w:szCs w:val="22"/>
        </w:rPr>
        <w:t>ut</w:t>
      </w:r>
      <w:r w:rsidRPr="00F4648E">
        <w:rPr>
          <w:sz w:val="22"/>
          <w:szCs w:val="22"/>
        </w:rPr>
        <w:t>oring</w:t>
      </w:r>
      <w:r w:rsidR="00D36E27" w:rsidRPr="00F4648E">
        <w:rPr>
          <w:sz w:val="22"/>
          <w:szCs w:val="22"/>
        </w:rPr>
        <w:t xml:space="preserve"> services in small group, online, or a</w:t>
      </w:r>
      <w:r w:rsidRPr="00F4648E">
        <w:rPr>
          <w:sz w:val="22"/>
          <w:szCs w:val="22"/>
        </w:rPr>
        <w:t>s a</w:t>
      </w:r>
      <w:r w:rsidR="00D36E27" w:rsidRPr="00F4648E">
        <w:rPr>
          <w:sz w:val="22"/>
          <w:szCs w:val="22"/>
        </w:rPr>
        <w:t xml:space="preserve"> blended model. </w:t>
      </w:r>
      <w:r w:rsidRPr="00F4648E">
        <w:rPr>
          <w:sz w:val="22"/>
          <w:szCs w:val="22"/>
        </w:rPr>
        <w:t>R</w:t>
      </w:r>
      <w:r w:rsidR="00D36E27" w:rsidRPr="00F4648E">
        <w:rPr>
          <w:sz w:val="22"/>
          <w:szCs w:val="22"/>
        </w:rPr>
        <w:t xml:space="preserve">esearch-based reading and math curriculum </w:t>
      </w:r>
      <w:r w:rsidR="00D36E27" w:rsidRPr="00833DB1">
        <w:rPr>
          <w:sz w:val="22"/>
          <w:szCs w:val="22"/>
        </w:rPr>
        <w:t>will be Ladders to Success</w:t>
      </w:r>
      <w:r w:rsidR="005D0D16">
        <w:rPr>
          <w:sz w:val="22"/>
          <w:szCs w:val="22"/>
        </w:rPr>
        <w:t xml:space="preserve"> </w:t>
      </w:r>
      <w:r w:rsidR="00D36E27" w:rsidRPr="00F4648E">
        <w:rPr>
          <w:sz w:val="22"/>
          <w:szCs w:val="22"/>
        </w:rPr>
        <w:t xml:space="preserve">and the online program is </w:t>
      </w:r>
      <w:r w:rsidR="005D0D16">
        <w:rPr>
          <w:sz w:val="22"/>
          <w:szCs w:val="22"/>
        </w:rPr>
        <w:t>i-Ready</w:t>
      </w:r>
      <w:r w:rsidR="00D36E27" w:rsidRPr="00F4648E">
        <w:rPr>
          <w:sz w:val="22"/>
          <w:szCs w:val="22"/>
        </w:rPr>
        <w:t>.</w:t>
      </w:r>
    </w:p>
    <w:p w:rsidR="002915D5" w:rsidRPr="002915D5" w:rsidRDefault="00697C57" w:rsidP="002915D5">
      <w:pPr>
        <w:numPr>
          <w:ilvl w:val="3"/>
          <w:numId w:val="2"/>
        </w:numPr>
        <w:tabs>
          <w:tab w:val="num" w:pos="360"/>
          <w:tab w:val="center" w:pos="5400"/>
        </w:tabs>
        <w:spacing w:after="120"/>
        <w:ind w:left="360"/>
        <w:jc w:val="both"/>
        <w:rPr>
          <w:sz w:val="22"/>
          <w:szCs w:val="22"/>
        </w:rPr>
      </w:pPr>
      <w:r w:rsidRPr="002915D5">
        <w:rPr>
          <w:sz w:val="22"/>
          <w:szCs w:val="22"/>
        </w:rPr>
        <w:t xml:space="preserve">Communicate student progress </w:t>
      </w:r>
      <w:r w:rsidR="00FD6B94" w:rsidRPr="002915D5">
        <w:rPr>
          <w:sz w:val="22"/>
          <w:szCs w:val="22"/>
        </w:rPr>
        <w:t xml:space="preserve">in written format </w:t>
      </w:r>
      <w:r w:rsidRPr="002915D5">
        <w:rPr>
          <w:sz w:val="22"/>
          <w:szCs w:val="22"/>
        </w:rPr>
        <w:t>on a monthly basis to the parents of each private school student receiving services.</w:t>
      </w:r>
      <w:r w:rsidR="00F03433" w:rsidRPr="002915D5">
        <w:rPr>
          <w:sz w:val="22"/>
          <w:szCs w:val="22"/>
        </w:rPr>
        <w:t xml:space="preserve"> A copy of each student’s progress report will be submitted to the DISTRICT along with monthly invoices.</w:t>
      </w:r>
    </w:p>
    <w:p w:rsidR="00424F7E" w:rsidRDefault="00424F7E" w:rsidP="008D7BEC">
      <w:pPr>
        <w:numPr>
          <w:ilvl w:val="3"/>
          <w:numId w:val="2"/>
        </w:numPr>
        <w:tabs>
          <w:tab w:val="num" w:pos="360"/>
          <w:tab w:val="center" w:pos="5400"/>
        </w:tabs>
        <w:spacing w:after="120"/>
        <w:ind w:left="360"/>
        <w:jc w:val="both"/>
        <w:rPr>
          <w:sz w:val="22"/>
          <w:szCs w:val="22"/>
        </w:rPr>
      </w:pPr>
      <w:r w:rsidRPr="002915D5">
        <w:rPr>
          <w:sz w:val="22"/>
          <w:szCs w:val="22"/>
        </w:rPr>
        <w:t>Assure that adjustments are made, as needed, to tutoring schedules for tutors to conference with classroom teachers to discuss students’ current needs/progress at the beginning of each month.</w:t>
      </w:r>
    </w:p>
    <w:p w:rsidR="002915D5" w:rsidRDefault="002915D5" w:rsidP="002915D5">
      <w:pPr>
        <w:numPr>
          <w:ilvl w:val="3"/>
          <w:numId w:val="2"/>
        </w:numPr>
        <w:tabs>
          <w:tab w:val="num" w:pos="360"/>
          <w:tab w:val="center" w:pos="5400"/>
        </w:tabs>
        <w:spacing w:after="120"/>
        <w:ind w:left="360"/>
        <w:jc w:val="both"/>
        <w:rPr>
          <w:sz w:val="22"/>
          <w:szCs w:val="22"/>
        </w:rPr>
      </w:pPr>
      <w:r>
        <w:rPr>
          <w:sz w:val="22"/>
          <w:szCs w:val="22"/>
        </w:rPr>
        <w:t>Provide Counseling services to students if applicable/as needed throughout the school year.</w:t>
      </w:r>
    </w:p>
    <w:p w:rsidR="002915D5" w:rsidRPr="002915D5" w:rsidRDefault="002915D5" w:rsidP="008D7BEC">
      <w:pPr>
        <w:numPr>
          <w:ilvl w:val="3"/>
          <w:numId w:val="2"/>
        </w:numPr>
        <w:tabs>
          <w:tab w:val="num" w:pos="360"/>
          <w:tab w:val="center" w:pos="5400"/>
        </w:tabs>
        <w:spacing w:after="120"/>
        <w:ind w:left="360"/>
        <w:jc w:val="both"/>
        <w:rPr>
          <w:sz w:val="22"/>
          <w:szCs w:val="22"/>
        </w:rPr>
      </w:pPr>
      <w:r>
        <w:rPr>
          <w:sz w:val="22"/>
          <w:szCs w:val="22"/>
        </w:rPr>
        <w:t>Provide Mentoring to students if applicable/as needed throughout the school year.</w:t>
      </w:r>
    </w:p>
    <w:p w:rsidR="004D47AE" w:rsidRPr="00D16AA1" w:rsidRDefault="004D47AE" w:rsidP="004B6F6B">
      <w:pPr>
        <w:numPr>
          <w:ilvl w:val="3"/>
          <w:numId w:val="2"/>
        </w:numPr>
        <w:tabs>
          <w:tab w:val="num" w:pos="360"/>
          <w:tab w:val="center" w:pos="5400"/>
        </w:tabs>
        <w:spacing w:after="120"/>
        <w:ind w:left="360"/>
        <w:jc w:val="both"/>
        <w:rPr>
          <w:i/>
          <w:sz w:val="22"/>
          <w:szCs w:val="22"/>
        </w:rPr>
      </w:pPr>
      <w:r w:rsidRPr="00D16AA1">
        <w:rPr>
          <w:sz w:val="22"/>
          <w:szCs w:val="22"/>
        </w:rPr>
        <w:t xml:space="preserve">Provide professional development to the private school teachers who work directly with the </w:t>
      </w:r>
      <w:r w:rsidR="00C8227B" w:rsidRPr="00D16AA1">
        <w:rPr>
          <w:sz w:val="22"/>
          <w:szCs w:val="22"/>
        </w:rPr>
        <w:t>participating</w:t>
      </w:r>
      <w:r w:rsidR="00EE1B38" w:rsidRPr="00D16AA1">
        <w:rPr>
          <w:sz w:val="22"/>
          <w:szCs w:val="22"/>
        </w:rPr>
        <w:t xml:space="preserve"> Title I students </w:t>
      </w:r>
      <w:r w:rsidR="001D59C9" w:rsidRPr="00D16AA1">
        <w:rPr>
          <w:sz w:val="22"/>
          <w:szCs w:val="22"/>
        </w:rPr>
        <w:t xml:space="preserve">to enhance student achievement in the areas of reading and/or math </w:t>
      </w:r>
      <w:r w:rsidR="00EE1B38" w:rsidRPr="00D16AA1">
        <w:rPr>
          <w:sz w:val="22"/>
          <w:szCs w:val="22"/>
        </w:rPr>
        <w:t>that align</w:t>
      </w:r>
      <w:r w:rsidRPr="00D16AA1">
        <w:rPr>
          <w:sz w:val="22"/>
          <w:szCs w:val="22"/>
        </w:rPr>
        <w:t xml:space="preserve"> with the Title I Private School Plan.</w:t>
      </w:r>
      <w:r w:rsidR="00A01DEC" w:rsidRPr="00D16AA1">
        <w:rPr>
          <w:sz w:val="22"/>
          <w:szCs w:val="22"/>
        </w:rPr>
        <w:t xml:space="preserve"> Documentation for this training shall include agendas, </w:t>
      </w:r>
      <w:r w:rsidR="00FE512D" w:rsidRPr="00D16AA1">
        <w:rPr>
          <w:sz w:val="22"/>
          <w:szCs w:val="22"/>
        </w:rPr>
        <w:t>sign-in sheets</w:t>
      </w:r>
      <w:r w:rsidR="00A01DEC" w:rsidRPr="00D16AA1">
        <w:rPr>
          <w:sz w:val="22"/>
          <w:szCs w:val="22"/>
        </w:rPr>
        <w:t>, and handouts aligned with the professional development plan developed with the private school during consultation.</w:t>
      </w:r>
    </w:p>
    <w:p w:rsidR="00C04BFD" w:rsidRPr="00D16AA1" w:rsidRDefault="004D47AE" w:rsidP="004B6F6B">
      <w:pPr>
        <w:numPr>
          <w:ilvl w:val="3"/>
          <w:numId w:val="2"/>
        </w:numPr>
        <w:tabs>
          <w:tab w:val="num" w:pos="360"/>
          <w:tab w:val="center" w:pos="5400"/>
        </w:tabs>
        <w:spacing w:after="120"/>
        <w:ind w:left="360"/>
        <w:jc w:val="both"/>
        <w:rPr>
          <w:sz w:val="22"/>
          <w:szCs w:val="22"/>
        </w:rPr>
      </w:pPr>
      <w:r w:rsidRPr="00D16AA1">
        <w:rPr>
          <w:sz w:val="22"/>
          <w:szCs w:val="22"/>
        </w:rPr>
        <w:t xml:space="preserve">Provide parent involvement activities to the parents of the </w:t>
      </w:r>
      <w:r w:rsidR="00C8227B" w:rsidRPr="00D16AA1">
        <w:rPr>
          <w:sz w:val="22"/>
          <w:szCs w:val="22"/>
        </w:rPr>
        <w:t>participating</w:t>
      </w:r>
      <w:r w:rsidR="00EE1B38" w:rsidRPr="00D16AA1">
        <w:rPr>
          <w:sz w:val="22"/>
          <w:szCs w:val="22"/>
        </w:rPr>
        <w:t xml:space="preserve"> Title I students</w:t>
      </w:r>
      <w:r w:rsidR="009166A6" w:rsidRPr="00D16AA1">
        <w:rPr>
          <w:sz w:val="22"/>
          <w:szCs w:val="22"/>
        </w:rPr>
        <w:t xml:space="preserve"> to enhance student achievement in the areas of reading and/or math</w:t>
      </w:r>
      <w:r w:rsidR="00EE1B38" w:rsidRPr="00D16AA1">
        <w:rPr>
          <w:sz w:val="22"/>
          <w:szCs w:val="22"/>
        </w:rPr>
        <w:t xml:space="preserve"> that align</w:t>
      </w:r>
      <w:r w:rsidRPr="00D16AA1">
        <w:rPr>
          <w:sz w:val="22"/>
          <w:szCs w:val="22"/>
        </w:rPr>
        <w:t xml:space="preserve"> with the Title I Private School Plan.</w:t>
      </w:r>
      <w:r w:rsidR="00A01DEC" w:rsidRPr="00D16AA1">
        <w:rPr>
          <w:sz w:val="22"/>
          <w:szCs w:val="22"/>
        </w:rPr>
        <w:t xml:space="preserve"> Documentation for this training shall include agendas, </w:t>
      </w:r>
      <w:r w:rsidR="00FE512D" w:rsidRPr="00D16AA1">
        <w:rPr>
          <w:sz w:val="22"/>
          <w:szCs w:val="22"/>
        </w:rPr>
        <w:t>sign-in sheets</w:t>
      </w:r>
      <w:r w:rsidR="00A01DEC" w:rsidRPr="00D16AA1">
        <w:rPr>
          <w:sz w:val="22"/>
          <w:szCs w:val="22"/>
        </w:rPr>
        <w:t>, and handouts aligned with the parent involvement plan developed with the private school during consultation.</w:t>
      </w:r>
    </w:p>
    <w:p w:rsidR="00C04BFD" w:rsidRPr="00D16AA1" w:rsidRDefault="00C04BFD" w:rsidP="004B6F6B">
      <w:pPr>
        <w:numPr>
          <w:ilvl w:val="3"/>
          <w:numId w:val="2"/>
        </w:numPr>
        <w:tabs>
          <w:tab w:val="num" w:pos="360"/>
          <w:tab w:val="center" w:pos="5400"/>
        </w:tabs>
        <w:spacing w:after="120"/>
        <w:ind w:left="360"/>
        <w:jc w:val="both"/>
        <w:rPr>
          <w:sz w:val="22"/>
          <w:szCs w:val="22"/>
        </w:rPr>
      </w:pPr>
      <w:r w:rsidRPr="00D16AA1">
        <w:rPr>
          <w:sz w:val="22"/>
          <w:szCs w:val="22"/>
        </w:rPr>
        <w:t>Conduct an annual program evaluation of assessment data which will be due to the DISTRICT by the second week of May. This evaluation will provide a cumulative summary of the overall gains of the students served.</w:t>
      </w:r>
    </w:p>
    <w:p w:rsidR="00DB54FF" w:rsidRPr="00D16AA1" w:rsidRDefault="00014ACD" w:rsidP="004B6F6B">
      <w:pPr>
        <w:numPr>
          <w:ilvl w:val="3"/>
          <w:numId w:val="2"/>
        </w:numPr>
        <w:tabs>
          <w:tab w:val="num" w:pos="360"/>
          <w:tab w:val="center" w:pos="5400"/>
        </w:tabs>
        <w:spacing w:after="120"/>
        <w:ind w:left="360"/>
        <w:jc w:val="both"/>
        <w:rPr>
          <w:sz w:val="22"/>
          <w:szCs w:val="22"/>
        </w:rPr>
      </w:pPr>
      <w:r w:rsidRPr="00D16AA1">
        <w:rPr>
          <w:sz w:val="22"/>
          <w:szCs w:val="22"/>
        </w:rPr>
        <w:t>Submit any materials, supplies, and equipment needed to the Title I accountant for ordering.</w:t>
      </w:r>
      <w:r w:rsidR="00355C61" w:rsidRPr="00D16AA1">
        <w:rPr>
          <w:sz w:val="22"/>
          <w:szCs w:val="22"/>
        </w:rPr>
        <w:t xml:space="preserve"> All equipment purchased with Title I funds is the property of the DISTRICT, not the CONTRACTOR, and labeled TITLE I.</w:t>
      </w:r>
    </w:p>
    <w:p w:rsidR="00F56C24" w:rsidRDefault="002915D5" w:rsidP="00F56C24">
      <w:pPr>
        <w:numPr>
          <w:ilvl w:val="3"/>
          <w:numId w:val="2"/>
        </w:numPr>
        <w:tabs>
          <w:tab w:val="num" w:pos="360"/>
          <w:tab w:val="center" w:pos="5400"/>
        </w:tabs>
        <w:spacing w:after="120"/>
        <w:ind w:left="360"/>
        <w:jc w:val="both"/>
        <w:rPr>
          <w:sz w:val="22"/>
          <w:szCs w:val="22"/>
        </w:rPr>
      </w:pPr>
      <w:r>
        <w:rPr>
          <w:sz w:val="22"/>
          <w:szCs w:val="22"/>
          <w:lang w:bidi="en-US"/>
        </w:rPr>
        <w:t>Storage of</w:t>
      </w:r>
      <w:r w:rsidR="00C04BFD" w:rsidRPr="00D16AA1">
        <w:rPr>
          <w:sz w:val="22"/>
          <w:szCs w:val="22"/>
          <w:lang w:bidi="en-US"/>
        </w:rPr>
        <w:t xml:space="preserve"> m</w:t>
      </w:r>
      <w:r w:rsidR="00A30B8E" w:rsidRPr="00D16AA1">
        <w:rPr>
          <w:sz w:val="22"/>
          <w:szCs w:val="22"/>
          <w:lang w:bidi="en-US"/>
        </w:rPr>
        <w:t xml:space="preserve">aterial, supplies and equipment purchased by Title I </w:t>
      </w:r>
      <w:r w:rsidR="00A30B8E" w:rsidRPr="00B84042">
        <w:rPr>
          <w:sz w:val="22"/>
          <w:szCs w:val="22"/>
          <w:lang w:bidi="en-US"/>
        </w:rPr>
        <w:t>will be</w:t>
      </w:r>
      <w:r w:rsidR="00A30B8E" w:rsidRPr="00D16AA1">
        <w:rPr>
          <w:sz w:val="22"/>
          <w:szCs w:val="22"/>
          <w:lang w:bidi="en-US"/>
        </w:rPr>
        <w:t xml:space="preserve"> in such a way that they</w:t>
      </w:r>
      <w:r w:rsidR="00A30B8E" w:rsidRPr="00D16AA1">
        <w:rPr>
          <w:sz w:val="22"/>
          <w:szCs w:val="22"/>
        </w:rPr>
        <w:t xml:space="preserve"> are used only by Title I teachers and Title I students during the agreed upon times for service provision.</w:t>
      </w:r>
    </w:p>
    <w:p w:rsidR="00F56C24" w:rsidRPr="00F56C24" w:rsidRDefault="006A5147" w:rsidP="00F56C24">
      <w:pPr>
        <w:numPr>
          <w:ilvl w:val="3"/>
          <w:numId w:val="2"/>
        </w:numPr>
        <w:tabs>
          <w:tab w:val="num" w:pos="360"/>
          <w:tab w:val="center" w:pos="5400"/>
        </w:tabs>
        <w:spacing w:after="120"/>
        <w:ind w:left="360"/>
        <w:jc w:val="both"/>
        <w:rPr>
          <w:sz w:val="22"/>
          <w:szCs w:val="22"/>
        </w:rPr>
      </w:pPr>
      <w:r w:rsidRPr="00F56C24">
        <w:rPr>
          <w:b/>
          <w:sz w:val="28"/>
          <w:szCs w:val="28"/>
        </w:rPr>
        <w:t xml:space="preserve">IF ONE ON ONE </w:t>
      </w:r>
      <w:r w:rsidR="00A22B62">
        <w:rPr>
          <w:b/>
          <w:sz w:val="28"/>
          <w:szCs w:val="28"/>
        </w:rPr>
        <w:t xml:space="preserve">LEARNING </w:t>
      </w:r>
      <w:r w:rsidRPr="00F56C24">
        <w:rPr>
          <w:b/>
          <w:sz w:val="28"/>
          <w:szCs w:val="28"/>
        </w:rPr>
        <w:t xml:space="preserve">HAS QUESTIONS REGARDING THE APPLICATION OF CHAPTER 119, FLORIDA STATUTES, TO THE CONTRACTOR’S DUTY TO PROVIDE PUBLIC RECORDS RELATING TO THE CONTRACT, CONTACT </w:t>
      </w:r>
      <w:r w:rsidR="00F56C24">
        <w:rPr>
          <w:b/>
          <w:sz w:val="28"/>
          <w:szCs w:val="28"/>
        </w:rPr>
        <w:t>THE COMMUNICATIONS DEPARTMENT</w:t>
      </w:r>
      <w:r w:rsidRPr="00F56C24">
        <w:rPr>
          <w:b/>
          <w:sz w:val="28"/>
          <w:szCs w:val="28"/>
        </w:rPr>
        <w:t>,  AT 239</w:t>
      </w:r>
      <w:r w:rsidR="00EF0731">
        <w:rPr>
          <w:b/>
          <w:sz w:val="28"/>
          <w:szCs w:val="28"/>
        </w:rPr>
        <w:t>4618420</w:t>
      </w:r>
      <w:r w:rsidRPr="00F56C24">
        <w:rPr>
          <w:b/>
          <w:sz w:val="28"/>
          <w:szCs w:val="28"/>
        </w:rPr>
        <w:t xml:space="preserve">, </w:t>
      </w:r>
      <w:r w:rsidR="00EF0731">
        <w:rPr>
          <w:b/>
          <w:sz w:val="28"/>
          <w:szCs w:val="28"/>
        </w:rPr>
        <w:t>News</w:t>
      </w:r>
      <w:r w:rsidRPr="00F56C24">
        <w:rPr>
          <w:b/>
          <w:sz w:val="28"/>
          <w:szCs w:val="28"/>
        </w:rPr>
        <w:t>@LeeSchools.net. 2855 COLONIAL BOULEVARD, FORT MYERS, FLORIDA</w:t>
      </w:r>
      <w:r>
        <w:t xml:space="preserve">, </w:t>
      </w:r>
      <w:r w:rsidRPr="00F56C24">
        <w:rPr>
          <w:b/>
          <w:sz w:val="28"/>
          <w:szCs w:val="28"/>
        </w:rPr>
        <w:t>33966.</w:t>
      </w:r>
      <w:r>
        <w:t xml:space="preserve">  </w:t>
      </w:r>
    </w:p>
    <w:p w:rsidR="006A5147" w:rsidRPr="00F56C24" w:rsidRDefault="006A5147" w:rsidP="00F56C24">
      <w:pPr>
        <w:numPr>
          <w:ilvl w:val="3"/>
          <w:numId w:val="2"/>
        </w:numPr>
        <w:tabs>
          <w:tab w:val="num" w:pos="360"/>
          <w:tab w:val="center" w:pos="5400"/>
        </w:tabs>
        <w:spacing w:after="120"/>
        <w:ind w:left="360"/>
        <w:jc w:val="both"/>
        <w:rPr>
          <w:sz w:val="22"/>
          <w:szCs w:val="22"/>
        </w:rPr>
      </w:pPr>
      <w:r>
        <w:t>One on One</w:t>
      </w:r>
      <w:r w:rsidR="00A22B62">
        <w:t xml:space="preserve"> Learning</w:t>
      </w:r>
      <w:r>
        <w:t xml:space="preserve"> is required to comply with the Florida Public Records Law, Chapter 119, Florida Statutes, in the performance of its duties under this contract and will specifically:</w:t>
      </w:r>
    </w:p>
    <w:p w:rsidR="006A5147" w:rsidRDefault="006A5147" w:rsidP="00A338F4">
      <w:pPr>
        <w:pStyle w:val="ListParagraph"/>
        <w:spacing w:after="240"/>
        <w:ind w:left="405"/>
      </w:pPr>
      <w:r>
        <w:t>a.</w:t>
      </w:r>
      <w:r w:rsidRPr="006A5147">
        <w:rPr>
          <w:rFonts w:ascii="Times New Roman" w:hAnsi="Times New Roman"/>
          <w:sz w:val="14"/>
          <w:szCs w:val="14"/>
        </w:rPr>
        <w:t xml:space="preserve">       </w:t>
      </w:r>
      <w:r>
        <w:t> Keep and maintain public records required by the District to perform the service.</w:t>
      </w:r>
    </w:p>
    <w:p w:rsidR="006A5147" w:rsidRDefault="006A5147" w:rsidP="00146D6A">
      <w:pPr>
        <w:pStyle w:val="ListParagraph"/>
        <w:ind w:left="405"/>
        <w:jc w:val="both"/>
      </w:pPr>
      <w:r>
        <w:t>b.</w:t>
      </w:r>
      <w:r>
        <w:rPr>
          <w:rFonts w:ascii="Times New Roman" w:hAnsi="Times New Roman"/>
          <w:sz w:val="14"/>
          <w:szCs w:val="14"/>
        </w:rPr>
        <w:t xml:space="preserve">      </w:t>
      </w:r>
      <w:r>
        <w:t>Upon request from the District’s custodian of public records, provide the District with a copy of the requested records or allow the records to be inspected or copied within a reasonable time at a cost that does not exceed the cost provided in the Chapter 119, Florida Statues or as otherwise provided by law.</w:t>
      </w:r>
    </w:p>
    <w:p w:rsidR="006A5147" w:rsidRDefault="006A5147" w:rsidP="00146D6A">
      <w:pPr>
        <w:pStyle w:val="ListParagraph"/>
        <w:ind w:left="405"/>
        <w:jc w:val="both"/>
      </w:pPr>
      <w:r>
        <w:t>c.</w:t>
      </w:r>
      <w:r>
        <w:rPr>
          <w:rFonts w:ascii="Times New Roman" w:hAnsi="Times New Roman"/>
          <w:sz w:val="14"/>
          <w:szCs w:val="14"/>
        </w:rPr>
        <w:t xml:space="preserve">       </w:t>
      </w:r>
      <w:r>
        <w:t xml:space="preserve">Ensure that public records that are exempt or confidential and exempt from public records disclosure requirements are not disclosed except as authorized by law for the </w:t>
      </w:r>
      <w:r>
        <w:lastRenderedPageBreak/>
        <w:t>duration of the contract term and following completion of the contract if the contractor does not transfer the records to the District.</w:t>
      </w:r>
    </w:p>
    <w:p w:rsidR="006A5147" w:rsidRDefault="006A5147" w:rsidP="00146D6A">
      <w:pPr>
        <w:pStyle w:val="ListParagraph"/>
        <w:ind w:left="405"/>
        <w:jc w:val="both"/>
      </w:pPr>
      <w:r>
        <w:t>d.</w:t>
      </w:r>
      <w:r>
        <w:rPr>
          <w:rFonts w:ascii="Times New Roman" w:hAnsi="Times New Roman"/>
          <w:sz w:val="14"/>
          <w:szCs w:val="14"/>
        </w:rPr>
        <w:t xml:space="preserve">      </w:t>
      </w:r>
      <w:r>
        <w:t>Upon completion of the cont</w:t>
      </w:r>
      <w:r>
        <w:rPr>
          <w:color w:val="1F497D"/>
        </w:rPr>
        <w:t>r</w:t>
      </w:r>
      <w:r>
        <w:t xml:space="preserve">act, transfer, at no cost, to the District all public records in possession of </w:t>
      </w:r>
      <w:r w:rsidR="00A338F4">
        <w:t>One on One</w:t>
      </w:r>
      <w:r w:rsidR="00A22B62">
        <w:t xml:space="preserve"> Learning</w:t>
      </w:r>
      <w:r>
        <w:t xml:space="preserve"> or keep and maintain public records required by the District to perform the service.  If </w:t>
      </w:r>
      <w:r w:rsidR="00A338F4">
        <w:t>One on One</w:t>
      </w:r>
      <w:r w:rsidR="00A22B62">
        <w:t xml:space="preserve"> Learning</w:t>
      </w:r>
      <w:r>
        <w:t xml:space="preserve"> transfer</w:t>
      </w:r>
      <w:r w:rsidR="00A338F4">
        <w:t>s</w:t>
      </w:r>
      <w:r>
        <w:t xml:space="preserve"> all public records to the District upon completion of the contract, </w:t>
      </w:r>
      <w:r w:rsidR="00A338F4">
        <w:t>One on One</w:t>
      </w:r>
      <w:r w:rsidR="00A22B62">
        <w:t xml:space="preserve"> Learning</w:t>
      </w:r>
      <w:r>
        <w:t xml:space="preserve"> shall destroy any duplicate public records that are exempt or confidential and exempt from public records disclosure requirements.  If </w:t>
      </w:r>
      <w:r w:rsidR="00A338F4">
        <w:t>One on One</w:t>
      </w:r>
      <w:r w:rsidR="00A22B62">
        <w:t xml:space="preserve"> Learning</w:t>
      </w:r>
      <w:r>
        <w:t xml:space="preserve"> keeps and maintains public records upon completion of the contract, </w:t>
      </w:r>
      <w:r w:rsidR="00A338F4">
        <w:t>One on One</w:t>
      </w:r>
      <w:r w:rsidR="00A22B62">
        <w:t xml:space="preserve"> Learning</w:t>
      </w:r>
      <w:r>
        <w:t xml:space="preserve"> shall meet all applicable requirements for retaining public records.  All records stored electronically must be provided to the District, upon request of the District’s custodian of public records, in a format that is compatible with the information technology systems of the District.</w:t>
      </w:r>
    </w:p>
    <w:p w:rsidR="003B5512" w:rsidRPr="00D16AA1" w:rsidRDefault="003B5512" w:rsidP="00BF7199">
      <w:pPr>
        <w:tabs>
          <w:tab w:val="center" w:pos="5400"/>
        </w:tabs>
        <w:spacing w:after="120"/>
        <w:jc w:val="both"/>
        <w:rPr>
          <w:i/>
          <w:sz w:val="22"/>
          <w:szCs w:val="22"/>
        </w:rPr>
      </w:pPr>
    </w:p>
    <w:p w:rsidR="001F27F7" w:rsidRPr="00D16AA1" w:rsidRDefault="001F27F7" w:rsidP="00BF7199">
      <w:pPr>
        <w:tabs>
          <w:tab w:val="center" w:pos="5400"/>
        </w:tabs>
        <w:spacing w:after="120"/>
        <w:jc w:val="both"/>
        <w:rPr>
          <w:sz w:val="22"/>
          <w:szCs w:val="22"/>
          <w:u w:val="single"/>
        </w:rPr>
      </w:pPr>
      <w:r w:rsidRPr="00D16AA1">
        <w:rPr>
          <w:b/>
          <w:sz w:val="22"/>
          <w:szCs w:val="22"/>
        </w:rPr>
        <w:t>THEREFORE, IN CONSIDERATION OF THE MUTUAL PROMISES CONTAINED HEREIN</w:t>
      </w:r>
      <w:r w:rsidRPr="00D16AA1">
        <w:rPr>
          <w:sz w:val="22"/>
          <w:szCs w:val="22"/>
        </w:rPr>
        <w:t>, it is agreed between the parties as follows:</w:t>
      </w:r>
    </w:p>
    <w:p w:rsidR="00F516FF" w:rsidRPr="00D16AA1" w:rsidRDefault="00F44C6F" w:rsidP="007674AE">
      <w:pPr>
        <w:pStyle w:val="ContractHeading"/>
        <w:spacing w:before="240"/>
        <w:rPr>
          <w:sz w:val="22"/>
          <w:szCs w:val="22"/>
        </w:rPr>
      </w:pPr>
      <w:r w:rsidRPr="00D16AA1">
        <w:rPr>
          <w:sz w:val="22"/>
          <w:szCs w:val="22"/>
        </w:rPr>
        <w:t>1.</w:t>
      </w:r>
      <w:r w:rsidR="006550E1" w:rsidRPr="00D16AA1">
        <w:rPr>
          <w:sz w:val="22"/>
          <w:szCs w:val="22"/>
        </w:rPr>
        <w:tab/>
      </w:r>
      <w:r w:rsidR="00F516FF" w:rsidRPr="00D16AA1">
        <w:rPr>
          <w:sz w:val="22"/>
          <w:szCs w:val="22"/>
        </w:rPr>
        <w:t xml:space="preserve">Term of </w:t>
      </w:r>
      <w:r w:rsidR="004B1F40" w:rsidRPr="00D16AA1">
        <w:rPr>
          <w:sz w:val="22"/>
          <w:szCs w:val="22"/>
        </w:rPr>
        <w:t>Contract</w:t>
      </w:r>
    </w:p>
    <w:p w:rsidR="00727078" w:rsidRPr="00D16AA1" w:rsidRDefault="00F516FF" w:rsidP="00D92293">
      <w:pPr>
        <w:pStyle w:val="BodyTextIndent"/>
        <w:spacing w:after="120"/>
        <w:ind w:left="360"/>
        <w:jc w:val="both"/>
        <w:rPr>
          <w:sz w:val="22"/>
          <w:szCs w:val="22"/>
        </w:rPr>
      </w:pPr>
      <w:r w:rsidRPr="00D16AA1">
        <w:rPr>
          <w:sz w:val="22"/>
          <w:szCs w:val="22"/>
        </w:rPr>
        <w:t xml:space="preserve">This </w:t>
      </w:r>
      <w:r w:rsidR="004B1F40" w:rsidRPr="00D16AA1">
        <w:rPr>
          <w:sz w:val="22"/>
          <w:szCs w:val="22"/>
        </w:rPr>
        <w:t>Contract</w:t>
      </w:r>
      <w:r w:rsidRPr="00D16AA1">
        <w:rPr>
          <w:sz w:val="22"/>
          <w:szCs w:val="22"/>
        </w:rPr>
        <w:t xml:space="preserve"> shall be effective </w:t>
      </w:r>
      <w:r w:rsidR="008F3A86" w:rsidRPr="00D16AA1">
        <w:rPr>
          <w:sz w:val="22"/>
          <w:szCs w:val="22"/>
        </w:rPr>
        <w:t xml:space="preserve">upon </w:t>
      </w:r>
      <w:r w:rsidR="002C4B5A" w:rsidRPr="00D16AA1">
        <w:rPr>
          <w:sz w:val="22"/>
          <w:szCs w:val="22"/>
        </w:rPr>
        <w:t xml:space="preserve">full execution of the contract by both parties and shall remain in force until </w:t>
      </w:r>
      <w:r w:rsidR="005150B6" w:rsidRPr="00833DB1">
        <w:rPr>
          <w:sz w:val="22"/>
          <w:szCs w:val="22"/>
        </w:rPr>
        <w:t xml:space="preserve">June 30, </w:t>
      </w:r>
      <w:r w:rsidR="003C0597" w:rsidRPr="00833DB1">
        <w:rPr>
          <w:sz w:val="22"/>
          <w:szCs w:val="22"/>
        </w:rPr>
        <w:t>201</w:t>
      </w:r>
      <w:r w:rsidR="00833DB1" w:rsidRPr="00833DB1">
        <w:rPr>
          <w:sz w:val="22"/>
          <w:szCs w:val="22"/>
        </w:rPr>
        <w:t>8</w:t>
      </w:r>
      <w:r w:rsidR="00D92293" w:rsidRPr="00833DB1">
        <w:rPr>
          <w:sz w:val="22"/>
          <w:szCs w:val="22"/>
        </w:rPr>
        <w:t>.</w:t>
      </w:r>
    </w:p>
    <w:p w:rsidR="00FF1245" w:rsidRPr="00D16AA1" w:rsidRDefault="00FB1241" w:rsidP="00FF1245">
      <w:pPr>
        <w:pStyle w:val="BodyTextIndent"/>
        <w:tabs>
          <w:tab w:val="left" w:pos="360"/>
        </w:tabs>
        <w:spacing w:before="240" w:after="120"/>
        <w:ind w:left="0"/>
        <w:jc w:val="both"/>
        <w:rPr>
          <w:b/>
          <w:sz w:val="22"/>
          <w:szCs w:val="22"/>
        </w:rPr>
      </w:pPr>
      <w:r w:rsidRPr="00D16AA1">
        <w:rPr>
          <w:b/>
          <w:sz w:val="22"/>
          <w:szCs w:val="22"/>
        </w:rPr>
        <w:t>2.</w:t>
      </w:r>
      <w:r w:rsidRPr="00D16AA1">
        <w:rPr>
          <w:b/>
          <w:sz w:val="22"/>
          <w:szCs w:val="22"/>
        </w:rPr>
        <w:tab/>
      </w:r>
      <w:r w:rsidR="002E7571" w:rsidRPr="00D16AA1">
        <w:rPr>
          <w:b/>
          <w:sz w:val="22"/>
          <w:szCs w:val="22"/>
        </w:rPr>
        <w:t>Instructors</w:t>
      </w:r>
      <w:r w:rsidRPr="00D16AA1">
        <w:rPr>
          <w:b/>
          <w:sz w:val="22"/>
          <w:szCs w:val="22"/>
        </w:rPr>
        <w:t xml:space="preserve"> </w:t>
      </w:r>
    </w:p>
    <w:p w:rsidR="002E7571" w:rsidRPr="00D16AA1" w:rsidRDefault="002E7571" w:rsidP="002E7571">
      <w:pPr>
        <w:pStyle w:val="BodyTextIndent"/>
        <w:spacing w:after="120"/>
        <w:ind w:left="360"/>
        <w:jc w:val="both"/>
        <w:rPr>
          <w:sz w:val="22"/>
          <w:szCs w:val="22"/>
        </w:rPr>
      </w:pPr>
      <w:r w:rsidRPr="00D16AA1">
        <w:rPr>
          <w:sz w:val="22"/>
          <w:szCs w:val="22"/>
        </w:rPr>
        <w:t xml:space="preserve">All tutorial staff must </w:t>
      </w:r>
      <w:r w:rsidR="00F4648E">
        <w:rPr>
          <w:sz w:val="22"/>
          <w:szCs w:val="22"/>
        </w:rPr>
        <w:t>have a Bachelor’s degree in Education</w:t>
      </w:r>
      <w:r w:rsidRPr="00D16AA1">
        <w:rPr>
          <w:sz w:val="22"/>
          <w:szCs w:val="22"/>
        </w:rPr>
        <w:t xml:space="preserve"> for teachers. </w:t>
      </w:r>
      <w:r w:rsidR="00F4648E">
        <w:rPr>
          <w:sz w:val="22"/>
          <w:szCs w:val="22"/>
        </w:rPr>
        <w:t xml:space="preserve">Copies of college degrees </w:t>
      </w:r>
      <w:r w:rsidRPr="00D16AA1">
        <w:rPr>
          <w:sz w:val="22"/>
          <w:szCs w:val="22"/>
        </w:rPr>
        <w:t xml:space="preserve">must be submitted and maintained by the CONTRACTOR. </w:t>
      </w:r>
    </w:p>
    <w:p w:rsidR="00FB1241" w:rsidRPr="00D16AA1" w:rsidRDefault="00FB1241" w:rsidP="00FF1245">
      <w:pPr>
        <w:tabs>
          <w:tab w:val="left" w:pos="360"/>
        </w:tabs>
        <w:spacing w:before="240" w:after="120" w:line="240" w:lineRule="exact"/>
        <w:jc w:val="both"/>
        <w:rPr>
          <w:sz w:val="22"/>
          <w:szCs w:val="22"/>
        </w:rPr>
      </w:pPr>
      <w:r w:rsidRPr="00D16AA1">
        <w:rPr>
          <w:b/>
          <w:sz w:val="22"/>
          <w:szCs w:val="22"/>
        </w:rPr>
        <w:t>3.</w:t>
      </w:r>
      <w:r w:rsidRPr="00D16AA1">
        <w:rPr>
          <w:b/>
          <w:sz w:val="22"/>
          <w:szCs w:val="22"/>
        </w:rPr>
        <w:tab/>
        <w:t xml:space="preserve">Professional Development </w:t>
      </w:r>
    </w:p>
    <w:p w:rsidR="008E7EC5" w:rsidRPr="00D16AA1" w:rsidRDefault="00FB1241" w:rsidP="00233BB1">
      <w:pPr>
        <w:pStyle w:val="BodyTextIndent"/>
        <w:spacing w:after="120"/>
        <w:ind w:left="360"/>
        <w:jc w:val="both"/>
        <w:rPr>
          <w:sz w:val="22"/>
          <w:szCs w:val="22"/>
        </w:rPr>
      </w:pPr>
      <w:r w:rsidRPr="00D16AA1">
        <w:rPr>
          <w:sz w:val="22"/>
          <w:szCs w:val="22"/>
        </w:rPr>
        <w:t>Professional development for private school teachers is outlined in the Title I Private School Plan through consultation with the DISTRICT and Private School Representative(s). This professional development will align with the needs of the teachers at the private school. The DISTRICT determines the private schools’ equitable share of the Highly Qualified Teacher set-aside funds from the Title I, Part A grant.</w:t>
      </w:r>
    </w:p>
    <w:p w:rsidR="00FB1241" w:rsidRPr="00D16AA1" w:rsidRDefault="00FB1241" w:rsidP="00FF1245">
      <w:pPr>
        <w:tabs>
          <w:tab w:val="left" w:pos="360"/>
        </w:tabs>
        <w:spacing w:before="240" w:after="120" w:line="240" w:lineRule="exact"/>
        <w:jc w:val="both"/>
        <w:rPr>
          <w:sz w:val="22"/>
          <w:szCs w:val="22"/>
        </w:rPr>
      </w:pPr>
      <w:r w:rsidRPr="00D16AA1">
        <w:rPr>
          <w:b/>
          <w:sz w:val="22"/>
          <w:szCs w:val="22"/>
        </w:rPr>
        <w:t>4.</w:t>
      </w:r>
      <w:r w:rsidRPr="00D16AA1">
        <w:rPr>
          <w:b/>
          <w:sz w:val="22"/>
          <w:szCs w:val="22"/>
        </w:rPr>
        <w:tab/>
        <w:t xml:space="preserve">Parent Involvement </w:t>
      </w:r>
    </w:p>
    <w:p w:rsidR="00FB1241" w:rsidRPr="00D16AA1" w:rsidRDefault="00FB1241" w:rsidP="00C43EF8">
      <w:pPr>
        <w:pStyle w:val="BodyTextIndent"/>
        <w:spacing w:after="120"/>
        <w:ind w:left="360"/>
        <w:jc w:val="both"/>
        <w:rPr>
          <w:sz w:val="22"/>
          <w:szCs w:val="22"/>
        </w:rPr>
      </w:pPr>
      <w:r w:rsidRPr="00D16AA1">
        <w:rPr>
          <w:sz w:val="22"/>
          <w:szCs w:val="22"/>
        </w:rPr>
        <w:t>Parent involvement is outlined in the Title I Private School Plan through consultation with the DISTRICT and Private School Representative(s). The parent involvement activities will align with the academic needs of the students at the private school to help the parents assist their children with school work at home. The DISTRICT determines the private schools’ equitable share of the Parent Involvement set aside funds from the Title I, Part A grant.</w:t>
      </w:r>
    </w:p>
    <w:p w:rsidR="00FB1241" w:rsidRPr="00D16AA1" w:rsidRDefault="008E7EC5" w:rsidP="00FB1241">
      <w:pPr>
        <w:tabs>
          <w:tab w:val="left" w:pos="360"/>
        </w:tabs>
        <w:spacing w:before="240" w:after="120" w:line="240" w:lineRule="exact"/>
        <w:jc w:val="both"/>
        <w:rPr>
          <w:b/>
          <w:sz w:val="22"/>
          <w:szCs w:val="22"/>
        </w:rPr>
      </w:pPr>
      <w:r>
        <w:rPr>
          <w:b/>
          <w:sz w:val="22"/>
          <w:szCs w:val="22"/>
        </w:rPr>
        <w:t>5</w:t>
      </w:r>
      <w:r w:rsidR="00FB1241" w:rsidRPr="00D16AA1">
        <w:rPr>
          <w:b/>
          <w:sz w:val="22"/>
          <w:szCs w:val="22"/>
        </w:rPr>
        <w:t>.</w:t>
      </w:r>
      <w:r w:rsidR="00FB1241" w:rsidRPr="00D16AA1">
        <w:rPr>
          <w:b/>
          <w:sz w:val="22"/>
          <w:szCs w:val="22"/>
        </w:rPr>
        <w:tab/>
        <w:t xml:space="preserve">Reporting </w:t>
      </w:r>
    </w:p>
    <w:p w:rsidR="00FB1241" w:rsidRPr="00D16AA1" w:rsidRDefault="00634949" w:rsidP="003707C6">
      <w:pPr>
        <w:pStyle w:val="BodyTextIndent"/>
        <w:spacing w:after="120"/>
        <w:ind w:left="360"/>
        <w:jc w:val="both"/>
        <w:rPr>
          <w:sz w:val="22"/>
          <w:szCs w:val="22"/>
        </w:rPr>
      </w:pPr>
      <w:r w:rsidRPr="00D16AA1">
        <w:rPr>
          <w:sz w:val="22"/>
          <w:szCs w:val="22"/>
        </w:rPr>
        <w:t xml:space="preserve">CONTRACTOR </w:t>
      </w:r>
      <w:r w:rsidR="00FB1241" w:rsidRPr="00D16AA1">
        <w:rPr>
          <w:sz w:val="22"/>
          <w:szCs w:val="22"/>
        </w:rPr>
        <w:t xml:space="preserve">shall prepare a monthly summary showing actual instructional time delivered to each student in the preceding month to be submitted by the fifteenth (15th) day of each month. </w:t>
      </w:r>
    </w:p>
    <w:p w:rsidR="00FB1241" w:rsidRPr="00D16AA1" w:rsidRDefault="008E7EC5" w:rsidP="00FB1241">
      <w:pPr>
        <w:pStyle w:val="BodyTextIndent"/>
        <w:tabs>
          <w:tab w:val="left" w:pos="360"/>
        </w:tabs>
        <w:spacing w:before="240" w:after="120"/>
        <w:ind w:left="0"/>
        <w:jc w:val="both"/>
        <w:rPr>
          <w:b/>
          <w:sz w:val="22"/>
          <w:szCs w:val="22"/>
        </w:rPr>
      </w:pPr>
      <w:r>
        <w:rPr>
          <w:b/>
          <w:sz w:val="22"/>
          <w:szCs w:val="22"/>
        </w:rPr>
        <w:t>6</w:t>
      </w:r>
      <w:r w:rsidR="00FB1241" w:rsidRPr="00D16AA1">
        <w:rPr>
          <w:b/>
          <w:sz w:val="22"/>
          <w:szCs w:val="22"/>
        </w:rPr>
        <w:t>.</w:t>
      </w:r>
      <w:r w:rsidR="00FB1241" w:rsidRPr="00D16AA1">
        <w:rPr>
          <w:b/>
          <w:sz w:val="22"/>
          <w:szCs w:val="22"/>
        </w:rPr>
        <w:tab/>
        <w:t>Invoices, Billing, and Payment</w:t>
      </w:r>
    </w:p>
    <w:p w:rsidR="00FB1241" w:rsidRPr="00D16AA1" w:rsidRDefault="00634949" w:rsidP="00FB1241">
      <w:pPr>
        <w:pStyle w:val="BodyTextIndent"/>
        <w:spacing w:after="120"/>
        <w:ind w:left="360"/>
        <w:jc w:val="both"/>
        <w:rPr>
          <w:b/>
          <w:sz w:val="22"/>
          <w:szCs w:val="22"/>
        </w:rPr>
      </w:pPr>
      <w:r w:rsidRPr="00D16AA1">
        <w:rPr>
          <w:sz w:val="22"/>
          <w:szCs w:val="22"/>
        </w:rPr>
        <w:t xml:space="preserve">CONTRACTOR </w:t>
      </w:r>
      <w:r w:rsidR="00FB1241" w:rsidRPr="00D16AA1">
        <w:rPr>
          <w:sz w:val="22"/>
          <w:szCs w:val="22"/>
        </w:rPr>
        <w:t>shall hire teachers based upon the school needs using a teacher-pupil ratio no greater than 1:</w:t>
      </w:r>
      <w:r w:rsidR="00BD657C" w:rsidRPr="00833DB1">
        <w:rPr>
          <w:sz w:val="22"/>
          <w:szCs w:val="22"/>
        </w:rPr>
        <w:t>5</w:t>
      </w:r>
      <w:r w:rsidR="00FB1241" w:rsidRPr="00833DB1">
        <w:rPr>
          <w:sz w:val="22"/>
          <w:szCs w:val="22"/>
        </w:rPr>
        <w:t>. There should be a minimum of three students</w:t>
      </w:r>
      <w:r w:rsidR="00FB1241" w:rsidRPr="00D16AA1">
        <w:rPr>
          <w:sz w:val="22"/>
          <w:szCs w:val="22"/>
        </w:rPr>
        <w:t xml:space="preserve"> assigned per tutoring session unless the needs of specific students as stated in their </w:t>
      </w:r>
      <w:r w:rsidR="00BD657C" w:rsidRPr="00D16AA1">
        <w:rPr>
          <w:sz w:val="22"/>
          <w:szCs w:val="22"/>
        </w:rPr>
        <w:t>A</w:t>
      </w:r>
      <w:r w:rsidR="00FB1241" w:rsidRPr="00D16AA1">
        <w:rPr>
          <w:sz w:val="22"/>
          <w:szCs w:val="22"/>
        </w:rPr>
        <w:t xml:space="preserve">LP’s require otherwise. </w:t>
      </w:r>
      <w:r w:rsidRPr="00D16AA1">
        <w:rPr>
          <w:sz w:val="22"/>
          <w:szCs w:val="22"/>
        </w:rPr>
        <w:t xml:space="preserve">CONTRACTOR </w:t>
      </w:r>
      <w:r w:rsidR="00FB1241" w:rsidRPr="00D16AA1">
        <w:rPr>
          <w:sz w:val="22"/>
          <w:szCs w:val="22"/>
        </w:rPr>
        <w:t xml:space="preserve">shall submit to the DISTRICT itemized monthly invoices to show the following fees: </w:t>
      </w:r>
      <w:r w:rsidR="00FB1241" w:rsidRPr="00D16AA1">
        <w:rPr>
          <w:b/>
          <w:sz w:val="22"/>
          <w:szCs w:val="22"/>
        </w:rPr>
        <w:t xml:space="preserve">instructional, professional development, parent involvement, and administrative. </w:t>
      </w:r>
      <w:r w:rsidR="00FB1241" w:rsidRPr="00D16AA1">
        <w:rPr>
          <w:sz w:val="22"/>
          <w:szCs w:val="22"/>
        </w:rPr>
        <w:lastRenderedPageBreak/>
        <w:t xml:space="preserve">The DISTRICT shall pay </w:t>
      </w:r>
      <w:r w:rsidRPr="00D16AA1">
        <w:rPr>
          <w:sz w:val="22"/>
          <w:szCs w:val="22"/>
        </w:rPr>
        <w:t xml:space="preserve">CONTRACTOR </w:t>
      </w:r>
      <w:r w:rsidR="00FB1241" w:rsidRPr="00D16AA1">
        <w:rPr>
          <w:sz w:val="22"/>
          <w:szCs w:val="22"/>
        </w:rPr>
        <w:t>reasonable and necessary administrative costs based on DOE percentage of the instructional funds and will be paid separately.</w:t>
      </w:r>
    </w:p>
    <w:p w:rsidR="00FB1241" w:rsidRPr="00D16AA1" w:rsidRDefault="00FB1241" w:rsidP="00FB1241">
      <w:pPr>
        <w:tabs>
          <w:tab w:val="center" w:pos="5400"/>
        </w:tabs>
        <w:spacing w:after="120"/>
        <w:ind w:left="360"/>
        <w:jc w:val="both"/>
        <w:rPr>
          <w:i/>
          <w:sz w:val="22"/>
          <w:szCs w:val="22"/>
        </w:rPr>
      </w:pPr>
      <w:r w:rsidRPr="00D16AA1">
        <w:rPr>
          <w:sz w:val="22"/>
          <w:szCs w:val="22"/>
        </w:rPr>
        <w:t>The DISTRICT payments shall be paid in monthly payments. Invoices are due the 15</w:t>
      </w:r>
      <w:r w:rsidRPr="00D16AA1">
        <w:rPr>
          <w:sz w:val="22"/>
          <w:szCs w:val="22"/>
          <w:vertAlign w:val="superscript"/>
        </w:rPr>
        <w:t>th</w:t>
      </w:r>
      <w:r w:rsidRPr="00D16AA1">
        <w:rPr>
          <w:sz w:val="22"/>
          <w:szCs w:val="22"/>
        </w:rPr>
        <w:t xml:space="preserve"> of each month for the preceding month. Such invoices shall be submitted not later than fifteen (15) calendar days after rendering services in the preceding month. Payments will be forwarded to the address as stated on the invoice. Documentation must be included to support the invoiced amounts. This report shall include, but need not be limited to: a description of the type of services provided; the date, time, and duration of services; the number of students served; the names of the students served;</w:t>
      </w:r>
      <w:r w:rsidR="00F03433" w:rsidRPr="00D16AA1">
        <w:rPr>
          <w:sz w:val="22"/>
          <w:szCs w:val="22"/>
        </w:rPr>
        <w:t xml:space="preserve"> individual monthly progress reports;</w:t>
      </w:r>
      <w:r w:rsidRPr="00D16AA1">
        <w:rPr>
          <w:sz w:val="22"/>
          <w:szCs w:val="22"/>
        </w:rPr>
        <w:t xml:space="preserve"> attendance records</w:t>
      </w:r>
      <w:r w:rsidR="00BD657C" w:rsidRPr="00D16AA1">
        <w:rPr>
          <w:sz w:val="22"/>
          <w:szCs w:val="22"/>
        </w:rPr>
        <w:t xml:space="preserve"> </w:t>
      </w:r>
      <w:r w:rsidR="00BD657C" w:rsidRPr="006E13E9">
        <w:rPr>
          <w:sz w:val="22"/>
          <w:szCs w:val="22"/>
        </w:rPr>
        <w:t xml:space="preserve">to include the form generated by the software being used showing the dates and </w:t>
      </w:r>
      <w:r w:rsidR="00680840" w:rsidRPr="006E13E9">
        <w:rPr>
          <w:sz w:val="22"/>
          <w:szCs w:val="22"/>
        </w:rPr>
        <w:t>times the student was logged into the system</w:t>
      </w:r>
      <w:r w:rsidRPr="006E13E9">
        <w:rPr>
          <w:sz w:val="22"/>
          <w:szCs w:val="22"/>
        </w:rPr>
        <w:t>;</w:t>
      </w:r>
      <w:r w:rsidRPr="00D16AA1">
        <w:rPr>
          <w:sz w:val="22"/>
          <w:szCs w:val="22"/>
        </w:rPr>
        <w:t xml:space="preserve"> hours of tutors; and hourly rate of tutors.</w:t>
      </w:r>
    </w:p>
    <w:p w:rsidR="00F03433" w:rsidRPr="00D16AA1" w:rsidRDefault="00FB1241" w:rsidP="00FB1241">
      <w:pPr>
        <w:pStyle w:val="BodyTextIndent"/>
        <w:spacing w:after="120"/>
        <w:ind w:left="360"/>
        <w:jc w:val="both"/>
        <w:rPr>
          <w:sz w:val="22"/>
          <w:szCs w:val="22"/>
        </w:rPr>
      </w:pPr>
      <w:r w:rsidRPr="00D16AA1">
        <w:rPr>
          <w:sz w:val="22"/>
          <w:szCs w:val="22"/>
        </w:rPr>
        <w:t xml:space="preserve">The DISTRICT shall pay </w:t>
      </w:r>
      <w:r w:rsidR="00634949" w:rsidRPr="00D16AA1">
        <w:rPr>
          <w:sz w:val="22"/>
          <w:szCs w:val="22"/>
        </w:rPr>
        <w:t xml:space="preserve">CONTRACTOR </w:t>
      </w:r>
      <w:r w:rsidRPr="00D16AA1">
        <w:rPr>
          <w:sz w:val="22"/>
          <w:szCs w:val="22"/>
        </w:rPr>
        <w:t xml:space="preserve">based on actual instructional expenses, to provide tutorial services for participating students that meet the Title I eligibility requirement. The DISTRICT will only be obligated to purchase services for Title I services for Title I students that meet the following requirements: Eligible students must reside in a Title I public school attendance area: grades K-12 who are identified by the DISTRICT as at-risk of failing and are referred for Title I services by the classroom teacher through appropriate Title I documentation. </w:t>
      </w:r>
    </w:p>
    <w:p w:rsidR="007C3336" w:rsidRPr="00D16AA1" w:rsidRDefault="008E7EC5" w:rsidP="007C3336">
      <w:pPr>
        <w:tabs>
          <w:tab w:val="left" w:pos="360"/>
          <w:tab w:val="center" w:pos="5400"/>
        </w:tabs>
        <w:spacing w:before="240" w:after="120"/>
        <w:jc w:val="both"/>
        <w:rPr>
          <w:b/>
          <w:sz w:val="22"/>
          <w:szCs w:val="22"/>
        </w:rPr>
      </w:pPr>
      <w:r>
        <w:rPr>
          <w:b/>
          <w:sz w:val="22"/>
          <w:szCs w:val="22"/>
        </w:rPr>
        <w:t>7</w:t>
      </w:r>
      <w:r w:rsidR="00F44C6F" w:rsidRPr="007C3336">
        <w:rPr>
          <w:b/>
          <w:sz w:val="22"/>
          <w:szCs w:val="22"/>
        </w:rPr>
        <w:t>.</w:t>
      </w:r>
      <w:r w:rsidR="006550E1" w:rsidRPr="00D16AA1">
        <w:rPr>
          <w:sz w:val="22"/>
          <w:szCs w:val="22"/>
        </w:rPr>
        <w:tab/>
      </w:r>
      <w:r w:rsidR="007C3336" w:rsidRPr="00D16AA1">
        <w:rPr>
          <w:b/>
          <w:sz w:val="22"/>
          <w:szCs w:val="22"/>
        </w:rPr>
        <w:t>Fingerprint/Background Check</w:t>
      </w:r>
    </w:p>
    <w:p w:rsidR="007C3336" w:rsidRPr="00D16AA1" w:rsidRDefault="007C3336" w:rsidP="007C3336">
      <w:pPr>
        <w:pStyle w:val="BodyTextIndent"/>
        <w:spacing w:after="120"/>
        <w:ind w:left="360"/>
        <w:jc w:val="both"/>
        <w:rPr>
          <w:sz w:val="22"/>
          <w:szCs w:val="22"/>
        </w:rPr>
      </w:pPr>
      <w:r w:rsidRPr="00D16AA1">
        <w:rPr>
          <w:sz w:val="22"/>
          <w:szCs w:val="22"/>
        </w:rPr>
        <w:t xml:space="preserve">In accordance with SECTIONS 1012.32 AND 1012.465, Florida Statute, all personnel of CONTRACTOR that work with students in DISTRICT shall be fingerprinted, have a sexual predator and criminal background check conducted in accordance with Lee County School Board Policy, 5.04, prior to working with students. CONTRACTOR will certify to DISTRICT that no employee of CONTRACTOR working with students of the school DISTRICT has been convicted of a level 2 offense as defined in section 435.04, Florida Statute. </w:t>
      </w:r>
      <w:r w:rsidRPr="00D16AA1">
        <w:rPr>
          <w:b/>
          <w:bCs/>
          <w:sz w:val="22"/>
          <w:szCs w:val="22"/>
        </w:rPr>
        <w:t>Personnel shall include employees, representatives, agents or sub-contractors performing duties under the contract to The School DISTRICT of Lee County (DISTRICT).</w:t>
      </w:r>
      <w:r w:rsidRPr="00D16AA1">
        <w:rPr>
          <w:b/>
          <w:sz w:val="22"/>
          <w:szCs w:val="22"/>
        </w:rPr>
        <w:t xml:space="preserve"> </w:t>
      </w:r>
      <w:r w:rsidRPr="00D16AA1">
        <w:rPr>
          <w:rFonts w:eastAsia="Times New Roman"/>
          <w:sz w:val="22"/>
          <w:szCs w:val="22"/>
        </w:rPr>
        <w:t>CONTRACTOR will only hire employees who meet DISTRICT’S hiring guidelines to perform the duties of this contract. Upon verification of the Level II Background Check, the DISTRICT will then approve the individual.</w:t>
      </w:r>
      <w:r w:rsidRPr="00D16AA1">
        <w:rPr>
          <w:sz w:val="22"/>
          <w:szCs w:val="22"/>
        </w:rPr>
        <w:t xml:space="preserve"> </w:t>
      </w:r>
      <w:r w:rsidRPr="00D16AA1">
        <w:rPr>
          <w:b/>
          <w:sz w:val="22"/>
          <w:szCs w:val="22"/>
        </w:rPr>
        <w:t xml:space="preserve">Under no conditions shall employees of CONTRACTOR work with students prior to the completion of a fingerprint and background check. </w:t>
      </w:r>
      <w:r w:rsidRPr="00D16AA1">
        <w:rPr>
          <w:sz w:val="22"/>
          <w:szCs w:val="22"/>
        </w:rPr>
        <w:t xml:space="preserve">Notwithstanding the results of any criminal background check, </w:t>
      </w:r>
    </w:p>
    <w:p w:rsidR="008E7EC5" w:rsidRDefault="007C3336" w:rsidP="008E7EC5">
      <w:pPr>
        <w:pStyle w:val="BodyTextIndent"/>
        <w:spacing w:after="120"/>
        <w:ind w:left="360"/>
        <w:jc w:val="both"/>
        <w:rPr>
          <w:sz w:val="22"/>
          <w:szCs w:val="22"/>
        </w:rPr>
      </w:pPr>
      <w:r w:rsidRPr="00D16AA1">
        <w:rPr>
          <w:sz w:val="22"/>
          <w:szCs w:val="22"/>
        </w:rPr>
        <w:t xml:space="preserve">DISTRICT reserves the right to prohibit any employee of CONTRACTOR from having contact with students if DISTRICT has reason to believe the safety or health of the students might be in jeopardy. </w:t>
      </w:r>
      <w:bookmarkStart w:id="1" w:name="OLE_LINK3"/>
      <w:bookmarkStart w:id="2" w:name="OLE_LINK4"/>
      <w:r w:rsidRPr="00D16AA1">
        <w:rPr>
          <w:rFonts w:eastAsia="Times New Roman"/>
          <w:sz w:val="22"/>
          <w:szCs w:val="22"/>
        </w:rPr>
        <w:t>CONTRACTOR, or employee, shall pay all costs to comply with the requirements of this paragraph.</w:t>
      </w:r>
      <w:bookmarkEnd w:id="1"/>
      <w:bookmarkEnd w:id="2"/>
      <w:r w:rsidRPr="00D16AA1">
        <w:rPr>
          <w:rFonts w:eastAsia="Times New Roman"/>
          <w:sz w:val="22"/>
          <w:szCs w:val="22"/>
        </w:rPr>
        <w:t xml:space="preserve"> </w:t>
      </w:r>
      <w:r w:rsidRPr="00D16AA1">
        <w:rPr>
          <w:sz w:val="22"/>
          <w:szCs w:val="22"/>
        </w:rPr>
        <w:t>CONTRACTOR agrees to indemnify and hold harmless DISTRICT, its officers and employees of any liability in the form of physical or mental injury, death or property damage resulting in Awardees failure to comply with the requirements of this section or Sections 1012.32 and 1012.465, Florida Statutes.</w:t>
      </w:r>
    </w:p>
    <w:p w:rsidR="007C3336" w:rsidRPr="008E7EC5" w:rsidRDefault="008E7EC5" w:rsidP="008E7EC5">
      <w:pPr>
        <w:tabs>
          <w:tab w:val="left" w:pos="360"/>
          <w:tab w:val="center" w:pos="5400"/>
        </w:tabs>
        <w:spacing w:before="240" w:after="120"/>
        <w:jc w:val="both"/>
        <w:rPr>
          <w:b/>
          <w:sz w:val="22"/>
          <w:szCs w:val="22"/>
        </w:rPr>
      </w:pPr>
      <w:r>
        <w:rPr>
          <w:b/>
          <w:sz w:val="22"/>
          <w:szCs w:val="22"/>
        </w:rPr>
        <w:t>8</w:t>
      </w:r>
      <w:r w:rsidRPr="008E7EC5">
        <w:rPr>
          <w:b/>
          <w:sz w:val="22"/>
          <w:szCs w:val="22"/>
        </w:rPr>
        <w:t>.</w:t>
      </w:r>
      <w:r>
        <w:rPr>
          <w:b/>
          <w:sz w:val="22"/>
          <w:szCs w:val="22"/>
        </w:rPr>
        <w:t xml:space="preserve">  </w:t>
      </w:r>
      <w:r w:rsidR="00F56C24">
        <w:rPr>
          <w:b/>
          <w:sz w:val="22"/>
          <w:szCs w:val="22"/>
        </w:rPr>
        <w:t xml:space="preserve"> </w:t>
      </w:r>
      <w:r w:rsidR="007C3336" w:rsidRPr="008E7EC5">
        <w:rPr>
          <w:b/>
          <w:sz w:val="22"/>
          <w:szCs w:val="22"/>
        </w:rPr>
        <w:t>Discrimination</w:t>
      </w:r>
    </w:p>
    <w:p w:rsidR="007C3336" w:rsidRPr="00D16AA1" w:rsidRDefault="007C3336" w:rsidP="007C3336">
      <w:pPr>
        <w:pStyle w:val="BodyTextIndent"/>
        <w:spacing w:after="120"/>
        <w:ind w:left="360"/>
        <w:jc w:val="both"/>
        <w:rPr>
          <w:sz w:val="22"/>
          <w:szCs w:val="22"/>
        </w:rPr>
      </w:pPr>
      <w:r w:rsidRPr="00D16AA1">
        <w:rPr>
          <w:sz w:val="22"/>
          <w:szCs w:val="22"/>
        </w:rPr>
        <w:t>CONTRACTOR shall not discriminate on the basis of race, religion, gender, age, national origin, disability, marital status or sexual orientation in employment or operation of its programs as defined in section 1000.05, Florida Statute.</w:t>
      </w:r>
    </w:p>
    <w:p w:rsidR="00EF0731" w:rsidRPr="00EF0731" w:rsidRDefault="007C3336" w:rsidP="00EF0731">
      <w:pPr>
        <w:pStyle w:val="BodyTextIndent"/>
        <w:spacing w:after="120"/>
        <w:ind w:left="360"/>
        <w:jc w:val="both"/>
        <w:rPr>
          <w:sz w:val="22"/>
          <w:szCs w:val="22"/>
        </w:rPr>
      </w:pPr>
      <w:r w:rsidRPr="00D16AA1">
        <w:rPr>
          <w:caps/>
          <w:sz w:val="22"/>
          <w:szCs w:val="22"/>
        </w:rPr>
        <w:t xml:space="preserve">CONTRACTOR </w:t>
      </w:r>
      <w:r w:rsidRPr="00D16AA1">
        <w:rPr>
          <w:sz w:val="22"/>
          <w:szCs w:val="22"/>
        </w:rPr>
        <w:t>agrees it will provide academic services in compliance with all statutes, ordinances and School Board rules concerning health, safety, and civil rights.</w:t>
      </w:r>
    </w:p>
    <w:p w:rsidR="008E7EC5" w:rsidRPr="008E7EC5" w:rsidRDefault="008E7EC5" w:rsidP="008E7EC5">
      <w:pPr>
        <w:tabs>
          <w:tab w:val="left" w:pos="360"/>
          <w:tab w:val="center" w:pos="5400"/>
        </w:tabs>
        <w:spacing w:before="240" w:after="120"/>
        <w:jc w:val="both"/>
        <w:rPr>
          <w:b/>
          <w:sz w:val="22"/>
          <w:szCs w:val="22"/>
        </w:rPr>
      </w:pPr>
      <w:r>
        <w:rPr>
          <w:b/>
          <w:sz w:val="22"/>
          <w:szCs w:val="22"/>
        </w:rPr>
        <w:t>9</w:t>
      </w:r>
      <w:r w:rsidRPr="008E7EC5">
        <w:rPr>
          <w:b/>
          <w:sz w:val="22"/>
          <w:szCs w:val="22"/>
        </w:rPr>
        <w:t>.</w:t>
      </w:r>
      <w:r>
        <w:rPr>
          <w:b/>
          <w:sz w:val="22"/>
          <w:szCs w:val="22"/>
        </w:rPr>
        <w:t xml:space="preserve">  </w:t>
      </w:r>
      <w:r w:rsidR="00F56C24">
        <w:rPr>
          <w:b/>
          <w:sz w:val="22"/>
          <w:szCs w:val="22"/>
        </w:rPr>
        <w:t xml:space="preserve"> </w:t>
      </w:r>
      <w:r>
        <w:rPr>
          <w:b/>
          <w:sz w:val="22"/>
          <w:szCs w:val="22"/>
        </w:rPr>
        <w:t>Employees</w:t>
      </w:r>
    </w:p>
    <w:p w:rsidR="008E7EC5" w:rsidRPr="00D16AA1" w:rsidRDefault="008E7EC5" w:rsidP="008E7EC5">
      <w:pPr>
        <w:pStyle w:val="BodyTextIndent"/>
        <w:spacing w:after="120"/>
        <w:ind w:left="360"/>
        <w:jc w:val="both"/>
        <w:rPr>
          <w:sz w:val="22"/>
          <w:szCs w:val="22"/>
        </w:rPr>
      </w:pPr>
      <w:r w:rsidRPr="00D16AA1">
        <w:rPr>
          <w:sz w:val="22"/>
          <w:szCs w:val="22"/>
        </w:rPr>
        <w:lastRenderedPageBreak/>
        <w:t xml:space="preserve">CONTRACTOR employees who provide services in the Program shall at all times remain, subject to CONTRACTOR’s ultimate control and authority, including but not limited to teacher conduct, discipline and termination. </w:t>
      </w:r>
    </w:p>
    <w:p w:rsidR="008E7EC5" w:rsidRDefault="008E7EC5" w:rsidP="008E7EC5">
      <w:pPr>
        <w:pStyle w:val="BodyTextIndent"/>
        <w:spacing w:after="120"/>
        <w:ind w:left="360"/>
        <w:jc w:val="both"/>
        <w:rPr>
          <w:sz w:val="22"/>
          <w:szCs w:val="22"/>
        </w:rPr>
      </w:pPr>
      <w:r w:rsidRPr="00D16AA1">
        <w:rPr>
          <w:b/>
          <w:sz w:val="22"/>
          <w:szCs w:val="22"/>
        </w:rPr>
        <w:tab/>
      </w:r>
      <w:r w:rsidRPr="00D16AA1">
        <w:rPr>
          <w:sz w:val="22"/>
          <w:szCs w:val="22"/>
        </w:rPr>
        <w:t>Fees associated with CONTRACTOR instructors to teach in these select private schools shall be assumed by CONTRACTOR or individual instructors (i.e. fingerprinting fee).</w:t>
      </w:r>
    </w:p>
    <w:p w:rsidR="008E7EC5" w:rsidRPr="00D16AA1" w:rsidRDefault="008E7EC5" w:rsidP="008E7EC5">
      <w:pPr>
        <w:pStyle w:val="ContractHeading"/>
        <w:spacing w:before="240"/>
        <w:rPr>
          <w:sz w:val="22"/>
          <w:szCs w:val="22"/>
        </w:rPr>
      </w:pPr>
      <w:r>
        <w:rPr>
          <w:sz w:val="22"/>
          <w:szCs w:val="22"/>
        </w:rPr>
        <w:t>10</w:t>
      </w:r>
      <w:r w:rsidR="00F56C24">
        <w:rPr>
          <w:sz w:val="22"/>
          <w:szCs w:val="22"/>
        </w:rPr>
        <w:t xml:space="preserve">. </w:t>
      </w:r>
      <w:r w:rsidRPr="00D16AA1">
        <w:rPr>
          <w:sz w:val="22"/>
          <w:szCs w:val="22"/>
        </w:rPr>
        <w:t>Reporting Accidents</w:t>
      </w:r>
    </w:p>
    <w:p w:rsidR="008E7EC5" w:rsidRPr="00D16AA1" w:rsidRDefault="008E7EC5" w:rsidP="008E7EC5">
      <w:pPr>
        <w:pStyle w:val="BodyTextIndent"/>
        <w:spacing w:after="120"/>
        <w:ind w:left="360"/>
        <w:jc w:val="both"/>
        <w:rPr>
          <w:sz w:val="22"/>
          <w:szCs w:val="22"/>
        </w:rPr>
      </w:pPr>
      <w:r w:rsidRPr="00D16AA1">
        <w:rPr>
          <w:sz w:val="22"/>
          <w:szCs w:val="22"/>
        </w:rPr>
        <w:t xml:space="preserve">CONTRACTOR is responsible for the control and safety of the students during tutoring sessions. </w:t>
      </w:r>
      <w:r w:rsidRPr="00D16AA1">
        <w:rPr>
          <w:rFonts w:eastAsia="Times New Roman"/>
          <w:sz w:val="22"/>
          <w:szCs w:val="22"/>
        </w:rPr>
        <w:t xml:space="preserve">All tutoring personnel must be trained in appropriate procedures for handling and reporting accidents </w:t>
      </w:r>
      <w:r w:rsidRPr="00D16AA1">
        <w:rPr>
          <w:sz w:val="22"/>
          <w:szCs w:val="22"/>
        </w:rPr>
        <w:t>A written accident report will be provided to the private school and the DISTRICT within 24 hours of any accident or incident where a student has suffered an injury, injured another individual, or has been involved in an activity requiring notification of emergency personnel or law enforcement. CONTRACTOR is responsible for contacting and informing the parent immediately.</w:t>
      </w:r>
    </w:p>
    <w:p w:rsidR="008E7EC5" w:rsidRPr="00D16AA1" w:rsidRDefault="008E7EC5" w:rsidP="008E7EC5">
      <w:pPr>
        <w:pStyle w:val="ContractHeading"/>
        <w:spacing w:before="240"/>
        <w:rPr>
          <w:sz w:val="22"/>
          <w:szCs w:val="22"/>
        </w:rPr>
      </w:pPr>
      <w:r>
        <w:rPr>
          <w:sz w:val="22"/>
          <w:szCs w:val="22"/>
        </w:rPr>
        <w:t>11</w:t>
      </w:r>
      <w:r w:rsidRPr="00D16AA1">
        <w:rPr>
          <w:sz w:val="22"/>
          <w:szCs w:val="22"/>
        </w:rPr>
        <w:t xml:space="preserve">. Child Abuse Reporting </w:t>
      </w:r>
    </w:p>
    <w:p w:rsidR="008E7EC5" w:rsidRPr="00D16AA1" w:rsidRDefault="008E7EC5" w:rsidP="00146D6A">
      <w:pPr>
        <w:pStyle w:val="BodyTextIndent"/>
        <w:ind w:left="360" w:hanging="270"/>
        <w:jc w:val="both"/>
        <w:rPr>
          <w:rFonts w:eastAsia="Times New Roman"/>
          <w:sz w:val="22"/>
          <w:szCs w:val="22"/>
        </w:rPr>
      </w:pPr>
      <w:r w:rsidRPr="00D16AA1">
        <w:rPr>
          <w:sz w:val="22"/>
          <w:szCs w:val="22"/>
        </w:rPr>
        <w:tab/>
        <w:t xml:space="preserve">CONTRACTOR </w:t>
      </w:r>
      <w:r w:rsidRPr="00D16AA1">
        <w:rPr>
          <w:rFonts w:eastAsia="Times New Roman"/>
          <w:sz w:val="22"/>
          <w:szCs w:val="22"/>
        </w:rPr>
        <w:t xml:space="preserve">assures DISTRICT that all staff members, including volunteers, are familiar with and agree to adhere to child abuse and/or missing children reporting obligations and procedures under Florida law, including but not limited to, Chapters 39 and 937, Florida Statutes. PROVIDER agrees to provide annual training to all its employees regarding mandated reporting of child abuse and missing children.  </w:t>
      </w:r>
      <w:r w:rsidRPr="00D16AA1">
        <w:rPr>
          <w:sz w:val="22"/>
          <w:szCs w:val="22"/>
        </w:rPr>
        <w:t xml:space="preserve">CONTRACTOR </w:t>
      </w:r>
      <w:r w:rsidRPr="00D16AA1">
        <w:rPr>
          <w:rFonts w:eastAsia="Times New Roman"/>
          <w:sz w:val="22"/>
          <w:szCs w:val="22"/>
        </w:rPr>
        <w:t>agrees that all staff members will abide by such laws in a timely manner.</w:t>
      </w:r>
    </w:p>
    <w:p w:rsidR="00233BB1" w:rsidRPr="00F56C24" w:rsidRDefault="008E7EC5" w:rsidP="00146D6A">
      <w:pPr>
        <w:pStyle w:val="BodyTextIndent"/>
        <w:ind w:left="360"/>
        <w:jc w:val="both"/>
        <w:rPr>
          <w:rFonts w:eastAsia="Times New Roman"/>
          <w:sz w:val="22"/>
          <w:szCs w:val="22"/>
        </w:rPr>
      </w:pPr>
      <w:r w:rsidRPr="00D16AA1">
        <w:rPr>
          <w:sz w:val="22"/>
          <w:szCs w:val="22"/>
        </w:rPr>
        <w:t xml:space="preserve">CONTRACTOR </w:t>
      </w:r>
      <w:r w:rsidRPr="00D16AA1">
        <w:rPr>
          <w:rFonts w:eastAsia="Times New Roman"/>
          <w:sz w:val="22"/>
          <w:szCs w:val="22"/>
        </w:rPr>
        <w:t xml:space="preserve">shall submit immediately by facsimile and mail, within twenty-four (24) hours, an accident or incident report to appropriate authorities with a copy to the DISTRICT when it becomes aware of circumstances including, but not limited to: allegations of molestation, child abuse, or missing children under </w:t>
      </w:r>
      <w:r w:rsidRPr="00D16AA1">
        <w:rPr>
          <w:sz w:val="22"/>
          <w:szCs w:val="22"/>
        </w:rPr>
        <w:t xml:space="preserve">CONTRACTOR’S </w:t>
      </w:r>
      <w:r w:rsidRPr="00D16AA1">
        <w:rPr>
          <w:rFonts w:eastAsia="Times New Roman"/>
          <w:sz w:val="22"/>
          <w:szCs w:val="22"/>
        </w:rPr>
        <w:t>supervision.</w:t>
      </w:r>
    </w:p>
    <w:p w:rsidR="008E7EC5" w:rsidRPr="00D16AA1" w:rsidRDefault="008E7EC5" w:rsidP="008E7EC5">
      <w:pPr>
        <w:pStyle w:val="BodyTextIndent"/>
        <w:tabs>
          <w:tab w:val="left" w:pos="360"/>
        </w:tabs>
        <w:spacing w:before="240" w:after="120"/>
        <w:ind w:left="0"/>
        <w:jc w:val="both"/>
        <w:rPr>
          <w:b/>
          <w:sz w:val="22"/>
          <w:szCs w:val="22"/>
        </w:rPr>
      </w:pPr>
      <w:r>
        <w:rPr>
          <w:b/>
          <w:sz w:val="22"/>
          <w:szCs w:val="22"/>
        </w:rPr>
        <w:t>1</w:t>
      </w:r>
      <w:r w:rsidRPr="00D16AA1">
        <w:rPr>
          <w:b/>
          <w:sz w:val="22"/>
          <w:szCs w:val="22"/>
        </w:rPr>
        <w:t>2.</w:t>
      </w:r>
      <w:r w:rsidRPr="00D16AA1">
        <w:rPr>
          <w:b/>
          <w:sz w:val="22"/>
          <w:szCs w:val="22"/>
        </w:rPr>
        <w:tab/>
        <w:t xml:space="preserve"> Compliance with Laws</w:t>
      </w:r>
    </w:p>
    <w:p w:rsidR="007C3336" w:rsidRDefault="008E7EC5" w:rsidP="008E7EC5">
      <w:pPr>
        <w:pStyle w:val="BodyTextIndent"/>
        <w:spacing w:after="120"/>
        <w:ind w:left="360"/>
        <w:jc w:val="both"/>
        <w:rPr>
          <w:sz w:val="22"/>
          <w:szCs w:val="22"/>
        </w:rPr>
      </w:pPr>
      <w:r w:rsidRPr="00D16AA1">
        <w:rPr>
          <w:sz w:val="22"/>
          <w:szCs w:val="22"/>
        </w:rPr>
        <w:t>During the term of this Contract, CONTRACTOR shall comply with all applicable Federal and State statute, State Board of Education rules and local ordinances, rules and regulations relating to the provision of academic services to the private school, including securing and maintaining in force such permits and licenses as are required by law in connection with the furnishing of services pursuant to the Contract.</w:t>
      </w:r>
    </w:p>
    <w:p w:rsidR="007E33B0" w:rsidRPr="00D16AA1" w:rsidRDefault="007E33B0" w:rsidP="007E33B0">
      <w:pPr>
        <w:pStyle w:val="BodyTextIndent"/>
        <w:tabs>
          <w:tab w:val="left" w:pos="360"/>
        </w:tabs>
        <w:spacing w:before="240" w:after="120"/>
        <w:ind w:left="0"/>
        <w:jc w:val="both"/>
        <w:rPr>
          <w:b/>
          <w:sz w:val="22"/>
          <w:szCs w:val="22"/>
        </w:rPr>
      </w:pPr>
      <w:r>
        <w:rPr>
          <w:b/>
          <w:sz w:val="22"/>
          <w:szCs w:val="22"/>
        </w:rPr>
        <w:t>13</w:t>
      </w:r>
      <w:r w:rsidRPr="00D16AA1">
        <w:rPr>
          <w:b/>
          <w:sz w:val="22"/>
          <w:szCs w:val="22"/>
        </w:rPr>
        <w:t>.</w:t>
      </w:r>
      <w:r w:rsidRPr="00D16AA1">
        <w:rPr>
          <w:b/>
          <w:sz w:val="22"/>
          <w:szCs w:val="22"/>
        </w:rPr>
        <w:tab/>
        <w:t>Indemnification</w:t>
      </w:r>
    </w:p>
    <w:p w:rsidR="007E33B0" w:rsidRDefault="007E33B0" w:rsidP="007E33B0">
      <w:pPr>
        <w:pStyle w:val="BodyTextIndent"/>
        <w:spacing w:after="120"/>
        <w:ind w:left="360"/>
        <w:jc w:val="both"/>
        <w:rPr>
          <w:sz w:val="22"/>
          <w:szCs w:val="22"/>
        </w:rPr>
      </w:pPr>
      <w:r w:rsidRPr="00D16AA1">
        <w:rPr>
          <w:sz w:val="22"/>
          <w:szCs w:val="22"/>
        </w:rPr>
        <w:t>CONTRACTOR shall defend, hold harmless, and indemnify DISTRICT and its governing board, officers, agents, and employees from and against all liabilities and claims for damage for death, sickness, or injury to any person(s) or damage to any property, including, without limitation, all consequential damages and expenses (including attorney fees), from any cause whatsoever arising from or connected with its service hereunder, resulting from the negligence or intentional acts of CONTRACTOR, its agents or employees. Noncompliance shall result in termination of the Contract. It is understood and agreed that such indemnity shall survive the termination of this Contract.</w:t>
      </w:r>
    </w:p>
    <w:p w:rsidR="00BE19AD" w:rsidRPr="00D16AA1" w:rsidRDefault="00BE19AD" w:rsidP="00BE19AD">
      <w:pPr>
        <w:pStyle w:val="BodyTextIndent"/>
        <w:tabs>
          <w:tab w:val="left" w:pos="360"/>
        </w:tabs>
        <w:spacing w:before="240" w:after="120"/>
        <w:ind w:left="0"/>
        <w:jc w:val="both"/>
        <w:rPr>
          <w:b/>
          <w:sz w:val="22"/>
          <w:szCs w:val="22"/>
        </w:rPr>
      </w:pPr>
      <w:r>
        <w:rPr>
          <w:b/>
          <w:sz w:val="22"/>
          <w:szCs w:val="22"/>
        </w:rPr>
        <w:t>14</w:t>
      </w:r>
      <w:r w:rsidRPr="00D16AA1">
        <w:rPr>
          <w:b/>
          <w:sz w:val="22"/>
          <w:szCs w:val="22"/>
        </w:rPr>
        <w:t>.</w:t>
      </w:r>
      <w:r w:rsidRPr="00D16AA1">
        <w:rPr>
          <w:b/>
          <w:sz w:val="22"/>
          <w:szCs w:val="22"/>
        </w:rPr>
        <w:tab/>
        <w:t xml:space="preserve">Cancellation/Termination </w:t>
      </w:r>
    </w:p>
    <w:p w:rsidR="00BE19AD" w:rsidRPr="00D16AA1" w:rsidRDefault="00BE19AD" w:rsidP="00BE19AD">
      <w:pPr>
        <w:pStyle w:val="BodyTextIndent"/>
        <w:spacing w:after="120"/>
        <w:ind w:left="360"/>
        <w:jc w:val="both"/>
        <w:rPr>
          <w:sz w:val="22"/>
          <w:szCs w:val="22"/>
        </w:rPr>
      </w:pPr>
      <w:r w:rsidRPr="00D16AA1">
        <w:rPr>
          <w:sz w:val="22"/>
          <w:szCs w:val="22"/>
        </w:rPr>
        <w:t xml:space="preserve">This Contract may be cancelled or terminated for cause by either Party if the other Party is in breach of any material provision of this Contract, but only after written notice of default and an opportunity to cure has been given to the breaching party. The notice of default must give the breaching party an opportunity to cure of at least sixty (60) days in the case of a non-mandatory default and at least ten (10) days in the case of a monetary default. If the breaching </w:t>
      </w:r>
      <w:r w:rsidRPr="00D16AA1">
        <w:rPr>
          <w:sz w:val="22"/>
          <w:szCs w:val="22"/>
        </w:rPr>
        <w:lastRenderedPageBreak/>
        <w:t xml:space="preserve">party has not cured the breach before the cure date stated in the notice of default, the party giving notice may terminate this Contract by giving the breaching party written notice of termination stating the date which the termination is to be effective. Notwithstanding the delivery of a notice of default or notice of termination under this Section, the Parties shall continue to observe and perform their respective obligations under this Contract until the effective date of termination. </w:t>
      </w:r>
    </w:p>
    <w:p w:rsidR="00BE19AD" w:rsidRPr="00D16AA1" w:rsidRDefault="00BE19AD" w:rsidP="00BE19AD">
      <w:pPr>
        <w:pStyle w:val="BodyTextIndent"/>
        <w:spacing w:after="120"/>
        <w:ind w:left="360"/>
        <w:jc w:val="both"/>
        <w:rPr>
          <w:sz w:val="22"/>
          <w:szCs w:val="22"/>
        </w:rPr>
      </w:pPr>
      <w:r w:rsidRPr="00D16AA1">
        <w:rPr>
          <w:sz w:val="22"/>
          <w:szCs w:val="22"/>
        </w:rPr>
        <w:t>DISTRICT may terminate this Contract without cause and for convenience upon thirty (30) days written notice to CONTRACTOR.</w:t>
      </w:r>
    </w:p>
    <w:p w:rsidR="00BE19AD" w:rsidRPr="00D16AA1" w:rsidRDefault="00BE19AD" w:rsidP="004B5A2D">
      <w:pPr>
        <w:pStyle w:val="BodyTextIndent"/>
        <w:tabs>
          <w:tab w:val="left" w:pos="450"/>
        </w:tabs>
        <w:spacing w:after="120"/>
        <w:ind w:left="360"/>
        <w:jc w:val="both"/>
        <w:rPr>
          <w:sz w:val="22"/>
          <w:szCs w:val="22"/>
        </w:rPr>
      </w:pPr>
      <w:r w:rsidRPr="00D16AA1">
        <w:rPr>
          <w:sz w:val="22"/>
          <w:szCs w:val="22"/>
        </w:rPr>
        <w:t xml:space="preserve">In the event either party elects to terminate this Contract pursuant to this section, CONTRACTOR shall be entitled to an equitable adjustment hereunder. Said equitable adjustment shall include all fees for services rendered up to the date of termination and costs reasonably incurred by CONTRACTOR in connection with such termination. If adequate notice is not provided in accordance with this Section, CONTRACTOR shall also be entitled to payment of any fees that would have been earned during the balance of the notice period. </w:t>
      </w:r>
    </w:p>
    <w:p w:rsidR="00BE19AD" w:rsidRPr="00D16AA1" w:rsidRDefault="00BE19AD" w:rsidP="00BE19AD">
      <w:pPr>
        <w:pStyle w:val="BodyTextIndent"/>
        <w:tabs>
          <w:tab w:val="left" w:pos="360"/>
        </w:tabs>
        <w:spacing w:before="240" w:after="120"/>
        <w:ind w:left="0"/>
        <w:jc w:val="both"/>
        <w:rPr>
          <w:sz w:val="22"/>
          <w:szCs w:val="22"/>
          <w:u w:val="single"/>
        </w:rPr>
      </w:pPr>
      <w:r w:rsidRPr="00D16AA1">
        <w:rPr>
          <w:b/>
          <w:sz w:val="22"/>
          <w:szCs w:val="22"/>
        </w:rPr>
        <w:t>1</w:t>
      </w:r>
      <w:r>
        <w:rPr>
          <w:b/>
          <w:sz w:val="22"/>
          <w:szCs w:val="22"/>
        </w:rPr>
        <w:t>5</w:t>
      </w:r>
      <w:r w:rsidRPr="00D16AA1">
        <w:rPr>
          <w:b/>
          <w:sz w:val="22"/>
          <w:szCs w:val="22"/>
        </w:rPr>
        <w:t>.</w:t>
      </w:r>
      <w:r w:rsidRPr="00D16AA1">
        <w:rPr>
          <w:b/>
          <w:sz w:val="22"/>
          <w:szCs w:val="22"/>
        </w:rPr>
        <w:tab/>
      </w:r>
      <w:r w:rsidR="00A229AF">
        <w:rPr>
          <w:b/>
          <w:sz w:val="22"/>
          <w:szCs w:val="22"/>
        </w:rPr>
        <w:t xml:space="preserve">Renegotiation </w:t>
      </w:r>
    </w:p>
    <w:p w:rsidR="004B5A2D" w:rsidRDefault="00B00B2B" w:rsidP="00B00B2B">
      <w:pPr>
        <w:pStyle w:val="BodyTextIndent"/>
        <w:spacing w:after="120"/>
        <w:ind w:left="432"/>
        <w:jc w:val="both"/>
        <w:rPr>
          <w:sz w:val="22"/>
          <w:szCs w:val="22"/>
        </w:rPr>
      </w:pPr>
      <w:r>
        <w:rPr>
          <w:sz w:val="22"/>
          <w:szCs w:val="22"/>
        </w:rPr>
        <w:tab/>
      </w:r>
      <w:r w:rsidR="00BE19AD" w:rsidRPr="00D16AA1">
        <w:rPr>
          <w:sz w:val="22"/>
          <w:szCs w:val="22"/>
        </w:rPr>
        <w:t>This Contract may be renegotiated if the CONTRACTOR is not meeting the specified terms or is unable to fulfill the requirements of the Contract</w:t>
      </w:r>
      <w:r w:rsidR="00A229AF">
        <w:rPr>
          <w:sz w:val="22"/>
          <w:szCs w:val="22"/>
        </w:rPr>
        <w:t>.</w:t>
      </w:r>
    </w:p>
    <w:p w:rsidR="00641C60" w:rsidRPr="00D16AA1" w:rsidRDefault="00641C60" w:rsidP="00641C60">
      <w:pPr>
        <w:pStyle w:val="BodyTextIndent"/>
        <w:tabs>
          <w:tab w:val="left" w:pos="360"/>
        </w:tabs>
        <w:spacing w:before="240" w:after="120"/>
        <w:ind w:left="0"/>
        <w:jc w:val="both"/>
        <w:rPr>
          <w:b/>
          <w:sz w:val="22"/>
          <w:szCs w:val="22"/>
        </w:rPr>
      </w:pPr>
      <w:r>
        <w:rPr>
          <w:b/>
          <w:sz w:val="22"/>
          <w:szCs w:val="22"/>
        </w:rPr>
        <w:t>16.</w:t>
      </w:r>
      <w:r w:rsidRPr="00D16AA1">
        <w:rPr>
          <w:b/>
          <w:sz w:val="22"/>
          <w:szCs w:val="22"/>
        </w:rPr>
        <w:t xml:space="preserve"> Due Process</w:t>
      </w:r>
    </w:p>
    <w:p w:rsidR="009A4AB7" w:rsidRDefault="00641C60" w:rsidP="009A4AB7">
      <w:pPr>
        <w:pStyle w:val="ListParagraph"/>
        <w:ind w:left="405"/>
        <w:jc w:val="both"/>
        <w:rPr>
          <w:sz w:val="22"/>
          <w:szCs w:val="22"/>
        </w:rPr>
      </w:pPr>
      <w:r w:rsidRPr="00641C60">
        <w:rPr>
          <w:sz w:val="22"/>
          <w:szCs w:val="22"/>
        </w:rPr>
        <w:t>Prior to termination, Contract shall be provided the opportunity to meet with the Director of District Intervention Programs to present information concerning and address the validity of the alleged default used as a basis for termination.  The Director’s decision concerning the termination shall be final.</w:t>
      </w:r>
    </w:p>
    <w:p w:rsidR="002C5022" w:rsidRPr="009A4AB7" w:rsidRDefault="009A4AB7" w:rsidP="009A4AB7">
      <w:pPr>
        <w:pStyle w:val="BodyTextIndent"/>
        <w:tabs>
          <w:tab w:val="left" w:pos="360"/>
        </w:tabs>
        <w:spacing w:before="240" w:after="120"/>
        <w:ind w:left="0"/>
        <w:jc w:val="both"/>
        <w:rPr>
          <w:sz w:val="22"/>
          <w:szCs w:val="22"/>
        </w:rPr>
      </w:pPr>
      <w:r w:rsidRPr="00D16AA1">
        <w:rPr>
          <w:b/>
          <w:sz w:val="22"/>
          <w:szCs w:val="22"/>
        </w:rPr>
        <w:t>1</w:t>
      </w:r>
      <w:r>
        <w:rPr>
          <w:b/>
          <w:sz w:val="22"/>
          <w:szCs w:val="22"/>
        </w:rPr>
        <w:t>7</w:t>
      </w:r>
      <w:r w:rsidRPr="00D16AA1">
        <w:rPr>
          <w:b/>
          <w:sz w:val="22"/>
          <w:szCs w:val="22"/>
        </w:rPr>
        <w:t>.</w:t>
      </w:r>
      <w:r w:rsidRPr="00D16AA1">
        <w:rPr>
          <w:b/>
          <w:sz w:val="22"/>
          <w:szCs w:val="22"/>
        </w:rPr>
        <w:tab/>
      </w:r>
      <w:r w:rsidR="002C5022" w:rsidRPr="009A4AB7">
        <w:rPr>
          <w:b/>
          <w:sz w:val="22"/>
          <w:szCs w:val="22"/>
        </w:rPr>
        <w:t>Insurance</w:t>
      </w:r>
    </w:p>
    <w:p w:rsidR="00F56C24" w:rsidRPr="00EF0731" w:rsidRDefault="002C5022" w:rsidP="00EF0731">
      <w:pPr>
        <w:pStyle w:val="BodyTextIndent"/>
        <w:spacing w:after="120"/>
        <w:ind w:left="360"/>
        <w:jc w:val="both"/>
        <w:rPr>
          <w:sz w:val="22"/>
          <w:szCs w:val="22"/>
        </w:rPr>
      </w:pPr>
      <w:r w:rsidRPr="00D16AA1">
        <w:rPr>
          <w:sz w:val="22"/>
          <w:szCs w:val="22"/>
        </w:rPr>
        <w:t xml:space="preserve">During the entire term of this Contract any extension or modification thereof, </w:t>
      </w:r>
      <w:r w:rsidR="00634949" w:rsidRPr="00D16AA1">
        <w:rPr>
          <w:sz w:val="22"/>
          <w:szCs w:val="22"/>
        </w:rPr>
        <w:t xml:space="preserve">CONTRACTOR </w:t>
      </w:r>
      <w:r w:rsidRPr="00D16AA1">
        <w:rPr>
          <w:sz w:val="22"/>
          <w:szCs w:val="22"/>
        </w:rPr>
        <w:t xml:space="preserve">shall keep in effect a policy or policies of liability insurance in the amount of at least one million dollars ($1,000,000), to include professional liability and abuse coverage. If </w:t>
      </w:r>
      <w:r w:rsidR="00634949" w:rsidRPr="00D16AA1">
        <w:rPr>
          <w:sz w:val="22"/>
          <w:szCs w:val="22"/>
        </w:rPr>
        <w:t xml:space="preserve">CONTRACTOR </w:t>
      </w:r>
      <w:r w:rsidRPr="00D16AA1">
        <w:rPr>
          <w:sz w:val="22"/>
          <w:szCs w:val="22"/>
        </w:rPr>
        <w:t xml:space="preserve">transports students, insurance will include coverage of owned and non-owned vehicles used in relation to the performance of service(s) by </w:t>
      </w:r>
      <w:r w:rsidR="006711CE" w:rsidRPr="00D16AA1">
        <w:rPr>
          <w:sz w:val="22"/>
          <w:szCs w:val="22"/>
        </w:rPr>
        <w:t>CONTRACTOR</w:t>
      </w:r>
      <w:r w:rsidRPr="00D16AA1">
        <w:rPr>
          <w:sz w:val="22"/>
          <w:szCs w:val="22"/>
        </w:rPr>
        <w:t xml:space="preserve">, of at least one million dollars ($1,000,000) for each person and one million dollars ($1,000,000) for all accidents or occurrences for all damages arising out of death, bodily injury, sickness or disease from any one accident or occurrence, and one million dollars ($1,000,000) for all damages and liability arising out of injury or destruction of property for each accident or occurrence. Not later than the effective date of this Contract, </w:t>
      </w:r>
      <w:r w:rsidR="00634949" w:rsidRPr="00D16AA1">
        <w:rPr>
          <w:sz w:val="22"/>
          <w:szCs w:val="22"/>
        </w:rPr>
        <w:t xml:space="preserve">CONTRACTOR </w:t>
      </w:r>
      <w:r w:rsidRPr="00D16AA1">
        <w:rPr>
          <w:sz w:val="22"/>
          <w:szCs w:val="22"/>
        </w:rPr>
        <w:t xml:space="preserve">shall provide </w:t>
      </w:r>
      <w:r w:rsidR="00762CB3" w:rsidRPr="00D16AA1">
        <w:rPr>
          <w:sz w:val="22"/>
          <w:szCs w:val="22"/>
        </w:rPr>
        <w:t>DISTRICT</w:t>
      </w:r>
      <w:r w:rsidRPr="00D16AA1">
        <w:rPr>
          <w:sz w:val="22"/>
          <w:szCs w:val="22"/>
        </w:rPr>
        <w:t xml:space="preserve"> with satisfactory evidence of insurance, naming </w:t>
      </w:r>
      <w:r w:rsidR="00762CB3" w:rsidRPr="00D16AA1">
        <w:rPr>
          <w:sz w:val="22"/>
          <w:szCs w:val="22"/>
        </w:rPr>
        <w:t>DISTRICT</w:t>
      </w:r>
      <w:r w:rsidRPr="00D16AA1">
        <w:rPr>
          <w:sz w:val="22"/>
          <w:szCs w:val="22"/>
        </w:rPr>
        <w:t xml:space="preserve"> as additional certificate holder, including a provision for a twenty (20) calendar day written notice to </w:t>
      </w:r>
      <w:r w:rsidR="00762CB3" w:rsidRPr="00D16AA1">
        <w:rPr>
          <w:sz w:val="22"/>
          <w:szCs w:val="22"/>
        </w:rPr>
        <w:t>DISTRICT</w:t>
      </w:r>
      <w:r w:rsidRPr="00D16AA1">
        <w:rPr>
          <w:sz w:val="22"/>
          <w:szCs w:val="22"/>
        </w:rPr>
        <w:t xml:space="preserve"> before cancellation or material change, evidencing the above-specific coverage. The amount of the deductible will be included on the Certificate of Insurance. </w:t>
      </w:r>
      <w:r w:rsidR="00634949" w:rsidRPr="00D16AA1">
        <w:rPr>
          <w:sz w:val="22"/>
          <w:szCs w:val="22"/>
        </w:rPr>
        <w:t xml:space="preserve">CONTRACTOR </w:t>
      </w:r>
      <w:r w:rsidRPr="00D16AA1">
        <w:rPr>
          <w:sz w:val="22"/>
          <w:szCs w:val="22"/>
        </w:rPr>
        <w:t xml:space="preserve">shall at its own cost and expenses procure and maintain insurance under the Worker’s Compensation Law of Florida, if applicable. </w:t>
      </w:r>
      <w:r w:rsidR="00762CB3" w:rsidRPr="00D16AA1">
        <w:rPr>
          <w:sz w:val="22"/>
          <w:szCs w:val="22"/>
        </w:rPr>
        <w:t>DISTRICT</w:t>
      </w:r>
      <w:r w:rsidRPr="00D16AA1">
        <w:rPr>
          <w:sz w:val="22"/>
          <w:szCs w:val="22"/>
        </w:rPr>
        <w:t xml:space="preserve"> reserves the right to revise the requirements of this provision at any time. If </w:t>
      </w:r>
      <w:r w:rsidR="00762CB3" w:rsidRPr="00D16AA1">
        <w:rPr>
          <w:sz w:val="22"/>
          <w:szCs w:val="22"/>
        </w:rPr>
        <w:t>DISTRICT</w:t>
      </w:r>
      <w:r w:rsidRPr="00D16AA1">
        <w:rPr>
          <w:sz w:val="22"/>
          <w:szCs w:val="22"/>
        </w:rPr>
        <w:t xml:space="preserve"> determines that the additional insurance coverage is necessary, </w:t>
      </w:r>
      <w:r w:rsidR="00762CB3" w:rsidRPr="00D16AA1">
        <w:rPr>
          <w:sz w:val="22"/>
          <w:szCs w:val="22"/>
        </w:rPr>
        <w:t>DISTRICT</w:t>
      </w:r>
      <w:r w:rsidRPr="00D16AA1">
        <w:rPr>
          <w:sz w:val="22"/>
          <w:szCs w:val="22"/>
        </w:rPr>
        <w:t xml:space="preserve"> will reopen negotiations with </w:t>
      </w:r>
      <w:r w:rsidR="00634949" w:rsidRPr="00D16AA1">
        <w:rPr>
          <w:sz w:val="22"/>
          <w:szCs w:val="22"/>
        </w:rPr>
        <w:t xml:space="preserve">CONTRACTOR </w:t>
      </w:r>
      <w:r w:rsidRPr="00D16AA1">
        <w:rPr>
          <w:sz w:val="22"/>
          <w:szCs w:val="22"/>
        </w:rPr>
        <w:t>to modify the terms of this Contract.</w:t>
      </w:r>
    </w:p>
    <w:p w:rsidR="00272A05" w:rsidRPr="00D16AA1" w:rsidRDefault="00272A05" w:rsidP="00272A05">
      <w:pPr>
        <w:pStyle w:val="BodyTextIndent"/>
        <w:tabs>
          <w:tab w:val="left" w:pos="360"/>
        </w:tabs>
        <w:spacing w:before="240" w:after="120"/>
        <w:ind w:left="0"/>
        <w:jc w:val="both"/>
        <w:rPr>
          <w:sz w:val="22"/>
          <w:szCs w:val="22"/>
          <w:u w:val="single"/>
        </w:rPr>
      </w:pPr>
      <w:r w:rsidRPr="00D16AA1">
        <w:rPr>
          <w:b/>
          <w:sz w:val="22"/>
          <w:szCs w:val="22"/>
        </w:rPr>
        <w:t>1</w:t>
      </w:r>
      <w:r w:rsidR="008012DE">
        <w:rPr>
          <w:b/>
          <w:sz w:val="22"/>
          <w:szCs w:val="22"/>
        </w:rPr>
        <w:t>8</w:t>
      </w:r>
      <w:r w:rsidRPr="00D16AA1">
        <w:rPr>
          <w:b/>
          <w:sz w:val="22"/>
          <w:szCs w:val="22"/>
        </w:rPr>
        <w:t>.</w:t>
      </w:r>
      <w:r w:rsidRPr="00D16AA1">
        <w:rPr>
          <w:b/>
          <w:sz w:val="22"/>
          <w:szCs w:val="22"/>
        </w:rPr>
        <w:tab/>
      </w:r>
      <w:r>
        <w:rPr>
          <w:b/>
          <w:sz w:val="22"/>
          <w:szCs w:val="22"/>
        </w:rPr>
        <w:t>Modification or Amendments</w:t>
      </w:r>
    </w:p>
    <w:p w:rsidR="00272A05" w:rsidRPr="00D16AA1" w:rsidRDefault="00272A05" w:rsidP="009676C6">
      <w:pPr>
        <w:pStyle w:val="BodyTextIndent"/>
        <w:spacing w:after="120"/>
        <w:ind w:left="360"/>
        <w:jc w:val="both"/>
        <w:rPr>
          <w:sz w:val="22"/>
          <w:szCs w:val="22"/>
        </w:rPr>
      </w:pPr>
      <w:r w:rsidRPr="00D16AA1">
        <w:rPr>
          <w:sz w:val="22"/>
          <w:szCs w:val="22"/>
        </w:rPr>
        <w:t>This Contract may be modified</w:t>
      </w:r>
      <w:r>
        <w:rPr>
          <w:sz w:val="22"/>
          <w:szCs w:val="22"/>
        </w:rPr>
        <w:t xml:space="preserve"> or amended</w:t>
      </w:r>
      <w:r w:rsidRPr="00D16AA1">
        <w:rPr>
          <w:sz w:val="22"/>
          <w:szCs w:val="22"/>
        </w:rPr>
        <w:t xml:space="preserve"> only by a written document signed by au</w:t>
      </w:r>
      <w:r w:rsidRPr="00833DB1">
        <w:rPr>
          <w:sz w:val="22"/>
          <w:szCs w:val="22"/>
        </w:rPr>
        <w:t xml:space="preserve">thorized representatives of the DISTRICT and CONTRACTOR. No change in this Contract or in the Private School Plan shall result in DISTRICT financial obligation to CONTRACTOR in excess of the State/Federal reimbursement rate per student per year to DISTRICT. There may be </w:t>
      </w:r>
      <w:r w:rsidRPr="00833DB1">
        <w:rPr>
          <w:sz w:val="22"/>
          <w:szCs w:val="22"/>
        </w:rPr>
        <w:lastRenderedPageBreak/>
        <w:t>modification due to a reauthorization of the Elementary and Secondary Education Act (ESEA) during the performance period of the contract.</w:t>
      </w:r>
    </w:p>
    <w:p w:rsidR="003E34E9" w:rsidRPr="00D16AA1" w:rsidRDefault="00C4788E" w:rsidP="00C4788E">
      <w:pPr>
        <w:pStyle w:val="ContractHeading"/>
        <w:spacing w:before="240"/>
        <w:rPr>
          <w:sz w:val="22"/>
          <w:szCs w:val="22"/>
        </w:rPr>
      </w:pPr>
      <w:r w:rsidRPr="00D16AA1">
        <w:rPr>
          <w:sz w:val="22"/>
          <w:szCs w:val="22"/>
        </w:rPr>
        <w:t>1</w:t>
      </w:r>
      <w:r w:rsidR="008012DE">
        <w:rPr>
          <w:sz w:val="22"/>
          <w:szCs w:val="22"/>
        </w:rPr>
        <w:t>9</w:t>
      </w:r>
      <w:r w:rsidRPr="00D16AA1">
        <w:rPr>
          <w:sz w:val="22"/>
          <w:szCs w:val="22"/>
        </w:rPr>
        <w:t xml:space="preserve">. </w:t>
      </w:r>
      <w:r w:rsidR="003E34E9" w:rsidRPr="00D16AA1">
        <w:rPr>
          <w:sz w:val="22"/>
          <w:szCs w:val="22"/>
        </w:rPr>
        <w:t>Student Records</w:t>
      </w:r>
    </w:p>
    <w:p w:rsidR="001F27F7" w:rsidRPr="00D16AA1" w:rsidRDefault="00634949" w:rsidP="00C43EF8">
      <w:pPr>
        <w:pStyle w:val="BodyTextIndent"/>
        <w:spacing w:after="120"/>
        <w:ind w:left="360"/>
        <w:jc w:val="both"/>
        <w:rPr>
          <w:sz w:val="22"/>
          <w:szCs w:val="22"/>
        </w:rPr>
      </w:pPr>
      <w:r w:rsidRPr="00D16AA1">
        <w:rPr>
          <w:sz w:val="22"/>
          <w:szCs w:val="22"/>
        </w:rPr>
        <w:t xml:space="preserve">CONTRACTOR </w:t>
      </w:r>
      <w:r w:rsidR="001F27F7" w:rsidRPr="00D16AA1">
        <w:rPr>
          <w:sz w:val="22"/>
          <w:szCs w:val="22"/>
        </w:rPr>
        <w:t xml:space="preserve">must ensure that all student records be kept in a secure location preventing access by unauthorized individuals. </w:t>
      </w:r>
      <w:r w:rsidRPr="00D16AA1">
        <w:rPr>
          <w:sz w:val="22"/>
          <w:szCs w:val="22"/>
        </w:rPr>
        <w:t xml:space="preserve">CONTRACTOR </w:t>
      </w:r>
      <w:r w:rsidR="001F27F7" w:rsidRPr="00D16AA1">
        <w:rPr>
          <w:sz w:val="22"/>
          <w:szCs w:val="22"/>
        </w:rPr>
        <w:t>will maintain an access log delineating, date</w:t>
      </w:r>
      <w:r w:rsidR="00AD5AB3" w:rsidRPr="00D16AA1">
        <w:rPr>
          <w:sz w:val="22"/>
          <w:szCs w:val="22"/>
        </w:rPr>
        <w:t>,</w:t>
      </w:r>
      <w:r w:rsidR="001F27F7" w:rsidRPr="00D16AA1">
        <w:rPr>
          <w:sz w:val="22"/>
          <w:szCs w:val="22"/>
        </w:rPr>
        <w:t xml:space="preserve"> time, agency, and identity of any individual accessing student records who is not in the direct employ of </w:t>
      </w:r>
      <w:r w:rsidR="006711CE" w:rsidRPr="00D16AA1">
        <w:rPr>
          <w:sz w:val="22"/>
          <w:szCs w:val="22"/>
        </w:rPr>
        <w:t>CONTRACTOR</w:t>
      </w:r>
      <w:r w:rsidR="001F27F7" w:rsidRPr="00D16AA1">
        <w:rPr>
          <w:sz w:val="22"/>
          <w:szCs w:val="22"/>
        </w:rPr>
        <w:t>.</w:t>
      </w:r>
      <w:r w:rsidR="0055628B" w:rsidRPr="00D16AA1">
        <w:rPr>
          <w:sz w:val="22"/>
          <w:szCs w:val="22"/>
        </w:rPr>
        <w:t xml:space="preserve"> </w:t>
      </w:r>
      <w:r w:rsidRPr="00D16AA1">
        <w:rPr>
          <w:sz w:val="22"/>
          <w:szCs w:val="22"/>
        </w:rPr>
        <w:t xml:space="preserve">CONTRACTOR </w:t>
      </w:r>
      <w:r w:rsidR="001F27F7" w:rsidRPr="00D16AA1">
        <w:rPr>
          <w:sz w:val="22"/>
          <w:szCs w:val="22"/>
        </w:rPr>
        <w:t xml:space="preserve">agrees to provide access to and </w:t>
      </w:r>
      <w:r w:rsidR="0055628B" w:rsidRPr="00D16AA1">
        <w:rPr>
          <w:sz w:val="22"/>
          <w:szCs w:val="22"/>
        </w:rPr>
        <w:t>copies of student records to</w:t>
      </w:r>
      <w:r w:rsidR="00BF7199" w:rsidRPr="00D16AA1">
        <w:rPr>
          <w:sz w:val="22"/>
          <w:szCs w:val="22"/>
        </w:rPr>
        <w:t xml:space="preserve"> </w:t>
      </w:r>
      <w:r w:rsidR="00762CB3" w:rsidRPr="00D16AA1">
        <w:rPr>
          <w:sz w:val="22"/>
          <w:szCs w:val="22"/>
        </w:rPr>
        <w:t>DISTRICT</w:t>
      </w:r>
      <w:r w:rsidR="001F27F7" w:rsidRPr="00D16AA1">
        <w:rPr>
          <w:sz w:val="22"/>
          <w:szCs w:val="22"/>
        </w:rPr>
        <w:t xml:space="preserve"> and/or </w:t>
      </w:r>
      <w:r w:rsidR="004D3E97" w:rsidRPr="00D16AA1">
        <w:rPr>
          <w:sz w:val="22"/>
          <w:szCs w:val="22"/>
        </w:rPr>
        <w:t>PARENTS</w:t>
      </w:r>
      <w:r w:rsidR="009139B3" w:rsidRPr="00D16AA1">
        <w:rPr>
          <w:sz w:val="22"/>
          <w:szCs w:val="22"/>
        </w:rPr>
        <w:t xml:space="preserve"> of</w:t>
      </w:r>
      <w:r w:rsidR="001F27F7" w:rsidRPr="00D16AA1">
        <w:rPr>
          <w:sz w:val="22"/>
          <w:szCs w:val="22"/>
        </w:rPr>
        <w:t xml:space="preserve"> student. </w:t>
      </w:r>
      <w:r w:rsidR="00C515A6" w:rsidRPr="00D16AA1">
        <w:rPr>
          <w:sz w:val="22"/>
          <w:szCs w:val="22"/>
        </w:rPr>
        <w:t xml:space="preserve">Student records shall also be made available to the non-public schools to allow them to compile data of student achievement. </w:t>
      </w:r>
      <w:r w:rsidRPr="00D16AA1">
        <w:rPr>
          <w:sz w:val="22"/>
          <w:szCs w:val="22"/>
        </w:rPr>
        <w:t xml:space="preserve">CONTRACTOR </w:t>
      </w:r>
      <w:r w:rsidR="001F27F7" w:rsidRPr="00D16AA1">
        <w:rPr>
          <w:sz w:val="22"/>
          <w:szCs w:val="22"/>
        </w:rPr>
        <w:t xml:space="preserve">shall not forward to any person other than </w:t>
      </w:r>
      <w:r w:rsidR="004D3E97" w:rsidRPr="00D16AA1">
        <w:rPr>
          <w:sz w:val="22"/>
          <w:szCs w:val="22"/>
        </w:rPr>
        <w:t>PARENTS</w:t>
      </w:r>
      <w:r w:rsidR="001F27F7" w:rsidRPr="00D16AA1">
        <w:rPr>
          <w:sz w:val="22"/>
          <w:szCs w:val="22"/>
        </w:rPr>
        <w:t xml:space="preserve">, any student record without the written consent of </w:t>
      </w:r>
      <w:r w:rsidR="004D3E97" w:rsidRPr="00D16AA1">
        <w:rPr>
          <w:sz w:val="22"/>
          <w:szCs w:val="22"/>
        </w:rPr>
        <w:t>PARENT</w:t>
      </w:r>
      <w:r w:rsidR="004C2A10" w:rsidRPr="00D16AA1">
        <w:rPr>
          <w:sz w:val="22"/>
          <w:szCs w:val="22"/>
        </w:rPr>
        <w:t xml:space="preserve"> or </w:t>
      </w:r>
      <w:r w:rsidR="00762CB3" w:rsidRPr="00D16AA1">
        <w:rPr>
          <w:sz w:val="22"/>
          <w:szCs w:val="22"/>
        </w:rPr>
        <w:t>DISTRICT</w:t>
      </w:r>
      <w:r w:rsidR="004C2A10" w:rsidRPr="00D16AA1">
        <w:rPr>
          <w:sz w:val="22"/>
          <w:szCs w:val="22"/>
        </w:rPr>
        <w:t xml:space="preserve"> unless allowed by the Family Educational Rights and Privacy Act (FERPA). </w:t>
      </w:r>
      <w:r w:rsidR="001F27F7" w:rsidRPr="00D16AA1">
        <w:rPr>
          <w:sz w:val="22"/>
          <w:szCs w:val="22"/>
        </w:rPr>
        <w:t>Upon t</w:t>
      </w:r>
      <w:r w:rsidR="004D3E97" w:rsidRPr="00D16AA1">
        <w:rPr>
          <w:sz w:val="22"/>
          <w:szCs w:val="22"/>
        </w:rPr>
        <w:t>ermination of this Contract,</w:t>
      </w:r>
      <w:r w:rsidR="00BF7199" w:rsidRPr="00D16AA1">
        <w:rPr>
          <w:sz w:val="22"/>
          <w:szCs w:val="22"/>
        </w:rPr>
        <w:t xml:space="preserve"> </w:t>
      </w:r>
      <w:r w:rsidRPr="00D16AA1">
        <w:rPr>
          <w:sz w:val="22"/>
          <w:szCs w:val="22"/>
        </w:rPr>
        <w:t xml:space="preserve">CONTRACTOR </w:t>
      </w:r>
      <w:r w:rsidR="001F27F7" w:rsidRPr="00D16AA1">
        <w:rPr>
          <w:sz w:val="22"/>
          <w:szCs w:val="22"/>
        </w:rPr>
        <w:t xml:space="preserve">shall turn over to </w:t>
      </w:r>
      <w:r w:rsidR="00762CB3" w:rsidRPr="00D16AA1">
        <w:rPr>
          <w:sz w:val="22"/>
          <w:szCs w:val="22"/>
        </w:rPr>
        <w:t>DISTRICT</w:t>
      </w:r>
      <w:r w:rsidR="004D3E97" w:rsidRPr="00D16AA1">
        <w:rPr>
          <w:sz w:val="22"/>
          <w:szCs w:val="22"/>
        </w:rPr>
        <w:t xml:space="preserve"> all student records for</w:t>
      </w:r>
      <w:r w:rsidR="001F27F7" w:rsidRPr="00D16AA1">
        <w:rPr>
          <w:sz w:val="22"/>
          <w:szCs w:val="22"/>
        </w:rPr>
        <w:t xml:space="preserve"> </w:t>
      </w:r>
      <w:r w:rsidR="00C27713" w:rsidRPr="00D16AA1">
        <w:rPr>
          <w:sz w:val="22"/>
          <w:szCs w:val="22"/>
        </w:rPr>
        <w:t>the private school</w:t>
      </w:r>
      <w:r w:rsidR="001F27F7" w:rsidRPr="00D16AA1">
        <w:rPr>
          <w:sz w:val="22"/>
          <w:szCs w:val="22"/>
        </w:rPr>
        <w:t xml:space="preserve">’s </w:t>
      </w:r>
      <w:r w:rsidR="002942D5" w:rsidRPr="00D16AA1">
        <w:rPr>
          <w:sz w:val="22"/>
          <w:szCs w:val="22"/>
        </w:rPr>
        <w:t>participating</w:t>
      </w:r>
      <w:r w:rsidR="001F27F7" w:rsidRPr="00D16AA1">
        <w:rPr>
          <w:sz w:val="22"/>
          <w:szCs w:val="22"/>
        </w:rPr>
        <w:t xml:space="preserve"> students to whom </w:t>
      </w:r>
      <w:r w:rsidRPr="00D16AA1">
        <w:rPr>
          <w:sz w:val="22"/>
          <w:szCs w:val="22"/>
        </w:rPr>
        <w:t xml:space="preserve">CONTRACTOR </w:t>
      </w:r>
      <w:r w:rsidR="001F27F7" w:rsidRPr="00D16AA1">
        <w:rPr>
          <w:sz w:val="22"/>
          <w:szCs w:val="22"/>
        </w:rPr>
        <w:t>has rendered services under this Contract.</w:t>
      </w:r>
    </w:p>
    <w:p w:rsidR="00D6339B" w:rsidRPr="00D16AA1" w:rsidRDefault="00634949" w:rsidP="00D6339B">
      <w:pPr>
        <w:pStyle w:val="BodyTextIndent"/>
        <w:spacing w:after="120"/>
        <w:ind w:left="360"/>
        <w:jc w:val="both"/>
        <w:rPr>
          <w:sz w:val="22"/>
          <w:szCs w:val="22"/>
        </w:rPr>
      </w:pPr>
      <w:r w:rsidRPr="00D16AA1">
        <w:rPr>
          <w:sz w:val="22"/>
          <w:szCs w:val="22"/>
        </w:rPr>
        <w:t xml:space="preserve">CONTRACTOR </w:t>
      </w:r>
      <w:r w:rsidR="00C27713" w:rsidRPr="00D16AA1">
        <w:rPr>
          <w:sz w:val="22"/>
          <w:szCs w:val="22"/>
        </w:rPr>
        <w:t xml:space="preserve">agrees to retain and make available to </w:t>
      </w:r>
      <w:r w:rsidR="005E4AF5" w:rsidRPr="00D16AA1">
        <w:rPr>
          <w:sz w:val="22"/>
          <w:szCs w:val="22"/>
        </w:rPr>
        <w:t>DISTRICT</w:t>
      </w:r>
      <w:r w:rsidR="00C27713" w:rsidRPr="00D16AA1">
        <w:rPr>
          <w:sz w:val="22"/>
          <w:szCs w:val="22"/>
        </w:rPr>
        <w:t xml:space="preserve"> all records related to this </w:t>
      </w:r>
      <w:r w:rsidR="004B1F40" w:rsidRPr="00D16AA1">
        <w:rPr>
          <w:sz w:val="22"/>
          <w:szCs w:val="22"/>
        </w:rPr>
        <w:t>Contract</w:t>
      </w:r>
      <w:r w:rsidR="00C27713" w:rsidRPr="00D16AA1">
        <w:rPr>
          <w:sz w:val="22"/>
          <w:szCs w:val="22"/>
        </w:rPr>
        <w:t xml:space="preserve"> for at least five (5) years after the </w:t>
      </w:r>
      <w:r w:rsidR="004B1F40" w:rsidRPr="00D16AA1">
        <w:rPr>
          <w:sz w:val="22"/>
          <w:szCs w:val="22"/>
        </w:rPr>
        <w:t>Contract</w:t>
      </w:r>
      <w:r w:rsidR="00C27713" w:rsidRPr="00D16AA1">
        <w:rPr>
          <w:sz w:val="22"/>
          <w:szCs w:val="22"/>
        </w:rPr>
        <w:t xml:space="preserve"> is completed.</w:t>
      </w:r>
      <w:r w:rsidR="00BF7199" w:rsidRPr="00D16AA1">
        <w:rPr>
          <w:sz w:val="22"/>
          <w:szCs w:val="22"/>
        </w:rPr>
        <w:t xml:space="preserve"> </w:t>
      </w:r>
      <w:r w:rsidR="005E4AF5" w:rsidRPr="00D16AA1">
        <w:rPr>
          <w:sz w:val="22"/>
          <w:szCs w:val="22"/>
        </w:rPr>
        <w:t>DISTRICT</w:t>
      </w:r>
      <w:r w:rsidR="00C27713" w:rsidRPr="00D16AA1">
        <w:rPr>
          <w:sz w:val="22"/>
          <w:szCs w:val="22"/>
        </w:rPr>
        <w:t xml:space="preserve"> reserves the right to audit and inspect all records maintained by </w:t>
      </w:r>
      <w:r w:rsidRPr="00D16AA1">
        <w:rPr>
          <w:sz w:val="22"/>
          <w:szCs w:val="22"/>
        </w:rPr>
        <w:t xml:space="preserve">CONTRACTOR </w:t>
      </w:r>
      <w:r w:rsidR="00C27713" w:rsidRPr="00D16AA1">
        <w:rPr>
          <w:sz w:val="22"/>
          <w:szCs w:val="22"/>
        </w:rPr>
        <w:t xml:space="preserve">in providing services under this </w:t>
      </w:r>
      <w:r w:rsidR="004B1F40" w:rsidRPr="00D16AA1">
        <w:rPr>
          <w:sz w:val="22"/>
          <w:szCs w:val="22"/>
        </w:rPr>
        <w:t>Contract</w:t>
      </w:r>
      <w:r w:rsidR="00C27713" w:rsidRPr="00D16AA1">
        <w:rPr>
          <w:sz w:val="22"/>
          <w:szCs w:val="22"/>
        </w:rPr>
        <w:t>.</w:t>
      </w:r>
      <w:bookmarkStart w:id="3" w:name="OLE_LINK1"/>
      <w:bookmarkStart w:id="4" w:name="OLE_LINK2"/>
      <w:r w:rsidR="00D6339B" w:rsidRPr="00D16AA1">
        <w:rPr>
          <w:sz w:val="22"/>
          <w:szCs w:val="22"/>
        </w:rPr>
        <w:t xml:space="preserve"> </w:t>
      </w:r>
    </w:p>
    <w:p w:rsidR="00290618" w:rsidRPr="007C3336" w:rsidRDefault="00634949" w:rsidP="007C3336">
      <w:pPr>
        <w:pStyle w:val="BodyTextIndent"/>
        <w:spacing w:after="120"/>
        <w:ind w:left="360"/>
        <w:jc w:val="both"/>
        <w:rPr>
          <w:sz w:val="22"/>
          <w:szCs w:val="22"/>
        </w:rPr>
      </w:pPr>
      <w:r w:rsidRPr="00D16AA1">
        <w:rPr>
          <w:sz w:val="22"/>
          <w:szCs w:val="22"/>
        </w:rPr>
        <w:t xml:space="preserve">CONTRACTOR </w:t>
      </w:r>
      <w:r w:rsidR="003707C6" w:rsidRPr="00D16AA1">
        <w:rPr>
          <w:sz w:val="22"/>
          <w:szCs w:val="22"/>
        </w:rPr>
        <w:t>and its employees are expressly prohibited</w:t>
      </w:r>
      <w:r w:rsidR="00D6339B" w:rsidRPr="00D16AA1">
        <w:rPr>
          <w:sz w:val="22"/>
          <w:szCs w:val="22"/>
        </w:rPr>
        <w:t xml:space="preserve"> from disclosing to the public </w:t>
      </w:r>
      <w:r w:rsidR="003707C6" w:rsidRPr="00D16AA1">
        <w:rPr>
          <w:sz w:val="22"/>
          <w:szCs w:val="22"/>
        </w:rPr>
        <w:t>the identity of any student eligible to receive services under this Contract.</w:t>
      </w:r>
      <w:bookmarkEnd w:id="3"/>
      <w:bookmarkEnd w:id="4"/>
    </w:p>
    <w:p w:rsidR="00176EF2" w:rsidRPr="00D16AA1" w:rsidRDefault="008012DE" w:rsidP="007674AE">
      <w:pPr>
        <w:pStyle w:val="BodyTextIndent"/>
        <w:tabs>
          <w:tab w:val="left" w:pos="360"/>
        </w:tabs>
        <w:spacing w:before="240" w:after="120"/>
        <w:ind w:left="0"/>
        <w:jc w:val="both"/>
        <w:rPr>
          <w:rFonts w:eastAsia="Times New Roman"/>
          <w:b/>
          <w:sz w:val="22"/>
          <w:szCs w:val="22"/>
        </w:rPr>
      </w:pPr>
      <w:r>
        <w:rPr>
          <w:rFonts w:eastAsia="Times New Roman"/>
          <w:b/>
          <w:sz w:val="22"/>
          <w:szCs w:val="22"/>
        </w:rPr>
        <w:t>20</w:t>
      </w:r>
      <w:r w:rsidR="008C49CC" w:rsidRPr="00D16AA1">
        <w:rPr>
          <w:rFonts w:eastAsia="Times New Roman"/>
          <w:b/>
          <w:sz w:val="22"/>
          <w:szCs w:val="22"/>
        </w:rPr>
        <w:t>.</w:t>
      </w:r>
      <w:r w:rsidR="006550E1" w:rsidRPr="00D16AA1">
        <w:rPr>
          <w:rFonts w:eastAsia="Times New Roman"/>
          <w:b/>
          <w:sz w:val="22"/>
          <w:szCs w:val="22"/>
        </w:rPr>
        <w:tab/>
      </w:r>
      <w:r w:rsidR="00176EF2" w:rsidRPr="00D16AA1">
        <w:rPr>
          <w:rFonts w:eastAsia="Times New Roman"/>
          <w:b/>
          <w:sz w:val="22"/>
          <w:szCs w:val="22"/>
        </w:rPr>
        <w:t>ID Badges</w:t>
      </w:r>
    </w:p>
    <w:p w:rsidR="00176EF2" w:rsidRPr="00D16AA1" w:rsidRDefault="00176EF2" w:rsidP="00BF7199">
      <w:pPr>
        <w:pStyle w:val="BodyTextIndent"/>
        <w:spacing w:after="120"/>
        <w:ind w:left="360"/>
        <w:jc w:val="both"/>
        <w:rPr>
          <w:b/>
          <w:sz w:val="22"/>
          <w:szCs w:val="22"/>
        </w:rPr>
      </w:pPr>
      <w:r w:rsidRPr="00D16AA1">
        <w:rPr>
          <w:rFonts w:eastAsia="Times New Roman"/>
          <w:sz w:val="22"/>
          <w:szCs w:val="22"/>
        </w:rPr>
        <w:t xml:space="preserve">All </w:t>
      </w:r>
      <w:r w:rsidR="00634949" w:rsidRPr="00D16AA1">
        <w:rPr>
          <w:rFonts w:eastAsia="Times New Roman"/>
          <w:sz w:val="22"/>
          <w:szCs w:val="22"/>
        </w:rPr>
        <w:t xml:space="preserve">CONTRACTOR </w:t>
      </w:r>
      <w:r w:rsidRPr="00D16AA1">
        <w:rPr>
          <w:rFonts w:eastAsia="Times New Roman"/>
          <w:sz w:val="22"/>
          <w:szCs w:val="22"/>
        </w:rPr>
        <w:t xml:space="preserve">employees must wear </w:t>
      </w:r>
      <w:r w:rsidR="00762CB3" w:rsidRPr="00D16AA1">
        <w:rPr>
          <w:rFonts w:eastAsia="Times New Roman"/>
          <w:sz w:val="22"/>
          <w:szCs w:val="22"/>
        </w:rPr>
        <w:t>DISTRICT</w:t>
      </w:r>
      <w:r w:rsidRPr="00D16AA1">
        <w:rPr>
          <w:rFonts w:eastAsia="Times New Roman"/>
          <w:sz w:val="22"/>
          <w:szCs w:val="22"/>
        </w:rPr>
        <w:t xml:space="preserve"> </w:t>
      </w:r>
      <w:r w:rsidR="00F5401B" w:rsidRPr="00D16AA1">
        <w:rPr>
          <w:rFonts w:eastAsia="Times New Roman"/>
          <w:sz w:val="22"/>
          <w:szCs w:val="22"/>
        </w:rPr>
        <w:t xml:space="preserve">issued identification badges when on </w:t>
      </w:r>
      <w:r w:rsidR="005E4AF5" w:rsidRPr="00D16AA1">
        <w:rPr>
          <w:rFonts w:eastAsia="Times New Roman"/>
          <w:sz w:val="22"/>
          <w:szCs w:val="22"/>
        </w:rPr>
        <w:t>DISTRICT</w:t>
      </w:r>
      <w:r w:rsidR="00F5401B" w:rsidRPr="00D16AA1">
        <w:rPr>
          <w:rFonts w:eastAsia="Times New Roman"/>
          <w:sz w:val="22"/>
          <w:szCs w:val="22"/>
        </w:rPr>
        <w:t xml:space="preserve"> property</w:t>
      </w:r>
      <w:r w:rsidRPr="00D16AA1">
        <w:rPr>
          <w:rFonts w:eastAsia="Times New Roman"/>
          <w:sz w:val="22"/>
          <w:szCs w:val="22"/>
        </w:rPr>
        <w:t>.</w:t>
      </w:r>
      <w:r w:rsidR="00BF7199" w:rsidRPr="00D16AA1">
        <w:rPr>
          <w:rFonts w:eastAsia="Times New Roman"/>
          <w:sz w:val="22"/>
          <w:szCs w:val="22"/>
        </w:rPr>
        <w:t xml:space="preserve"> </w:t>
      </w:r>
      <w:r w:rsidR="00F5401B" w:rsidRPr="00D16AA1">
        <w:rPr>
          <w:rFonts w:eastAsia="Times New Roman"/>
          <w:sz w:val="22"/>
          <w:szCs w:val="22"/>
        </w:rPr>
        <w:t>The badges must be worn where they are visible and easily readable</w:t>
      </w:r>
      <w:r w:rsidRPr="00D16AA1">
        <w:rPr>
          <w:rFonts w:eastAsia="Times New Roman"/>
          <w:sz w:val="22"/>
          <w:szCs w:val="22"/>
        </w:rPr>
        <w:t>.</w:t>
      </w:r>
      <w:r w:rsidR="00C27713" w:rsidRPr="00D16AA1">
        <w:rPr>
          <w:rFonts w:eastAsia="Times New Roman"/>
          <w:sz w:val="22"/>
          <w:szCs w:val="22"/>
        </w:rPr>
        <w:t xml:space="preserve"> </w:t>
      </w:r>
      <w:r w:rsidR="00C27713" w:rsidRPr="00D16AA1">
        <w:rPr>
          <w:b/>
          <w:sz w:val="22"/>
          <w:szCs w:val="22"/>
        </w:rPr>
        <w:t xml:space="preserve">Badges are to be returned to the </w:t>
      </w:r>
      <w:r w:rsidR="00762CB3" w:rsidRPr="00D16AA1">
        <w:rPr>
          <w:b/>
          <w:sz w:val="22"/>
          <w:szCs w:val="22"/>
        </w:rPr>
        <w:t>DISTRICT</w:t>
      </w:r>
      <w:r w:rsidR="00C27713" w:rsidRPr="00D16AA1">
        <w:rPr>
          <w:b/>
          <w:sz w:val="22"/>
          <w:szCs w:val="22"/>
        </w:rPr>
        <w:t xml:space="preserve"> at the end of the contract or at the time an employee is terminated. Failure to return the badge to </w:t>
      </w:r>
      <w:r w:rsidR="005E4AF5" w:rsidRPr="00D16AA1">
        <w:rPr>
          <w:b/>
          <w:sz w:val="22"/>
          <w:szCs w:val="22"/>
        </w:rPr>
        <w:t>DISTRICT</w:t>
      </w:r>
      <w:r w:rsidR="00C27713" w:rsidRPr="00D16AA1">
        <w:rPr>
          <w:b/>
          <w:sz w:val="22"/>
          <w:szCs w:val="22"/>
        </w:rPr>
        <w:t xml:space="preserve"> may result in the final payment being withheld until the badges are returned.</w:t>
      </w:r>
    </w:p>
    <w:p w:rsidR="00BA251F" w:rsidRPr="007C3336" w:rsidRDefault="00CC3624" w:rsidP="00FC6B54">
      <w:pPr>
        <w:pStyle w:val="BodyTextIndent"/>
        <w:spacing w:after="120"/>
        <w:ind w:left="360"/>
        <w:jc w:val="both"/>
        <w:rPr>
          <w:rFonts w:eastAsia="Times New Roman"/>
          <w:sz w:val="22"/>
          <w:szCs w:val="22"/>
        </w:rPr>
      </w:pPr>
      <w:r w:rsidRPr="00D16AA1">
        <w:rPr>
          <w:rFonts w:eastAsia="Times New Roman"/>
          <w:sz w:val="22"/>
          <w:szCs w:val="22"/>
        </w:rPr>
        <w:t xml:space="preserve">All </w:t>
      </w:r>
      <w:r w:rsidR="00634949" w:rsidRPr="00D16AA1">
        <w:rPr>
          <w:rFonts w:eastAsia="Times New Roman"/>
          <w:sz w:val="22"/>
          <w:szCs w:val="22"/>
        </w:rPr>
        <w:t xml:space="preserve">CONTRACTOR </w:t>
      </w:r>
      <w:r w:rsidRPr="00D16AA1">
        <w:rPr>
          <w:rFonts w:eastAsia="Times New Roman"/>
          <w:sz w:val="22"/>
          <w:szCs w:val="22"/>
        </w:rPr>
        <w:t>employees must sign in and out daily through the front office of the school where they will be teaching.</w:t>
      </w:r>
    </w:p>
    <w:p w:rsidR="001F27F7" w:rsidRPr="00D16AA1" w:rsidRDefault="008E385B" w:rsidP="007674AE">
      <w:pPr>
        <w:pStyle w:val="BodyTextIndent"/>
        <w:tabs>
          <w:tab w:val="left" w:pos="360"/>
        </w:tabs>
        <w:spacing w:before="240" w:after="120"/>
        <w:ind w:left="0"/>
        <w:jc w:val="both"/>
        <w:rPr>
          <w:b/>
          <w:sz w:val="22"/>
          <w:szCs w:val="22"/>
        </w:rPr>
      </w:pPr>
      <w:r>
        <w:rPr>
          <w:b/>
          <w:sz w:val="22"/>
          <w:szCs w:val="22"/>
        </w:rPr>
        <w:t>2</w:t>
      </w:r>
      <w:r w:rsidR="008012DE">
        <w:rPr>
          <w:b/>
          <w:sz w:val="22"/>
          <w:szCs w:val="22"/>
        </w:rPr>
        <w:t>1</w:t>
      </w:r>
      <w:r w:rsidR="00335B3C" w:rsidRPr="00D16AA1">
        <w:rPr>
          <w:b/>
          <w:sz w:val="22"/>
          <w:szCs w:val="22"/>
        </w:rPr>
        <w:t>.</w:t>
      </w:r>
      <w:r w:rsidR="006550E1" w:rsidRPr="00D16AA1">
        <w:rPr>
          <w:b/>
          <w:sz w:val="22"/>
          <w:szCs w:val="22"/>
        </w:rPr>
        <w:tab/>
      </w:r>
      <w:r w:rsidR="007F1719" w:rsidRPr="00D16AA1">
        <w:rPr>
          <w:b/>
          <w:sz w:val="22"/>
          <w:szCs w:val="22"/>
        </w:rPr>
        <w:t>Materials</w:t>
      </w:r>
    </w:p>
    <w:p w:rsidR="00EE008D" w:rsidRPr="00D16AA1" w:rsidRDefault="00634949" w:rsidP="008E385B">
      <w:pPr>
        <w:pStyle w:val="BodyTextIndent"/>
        <w:spacing w:after="120"/>
        <w:ind w:left="360"/>
        <w:jc w:val="both"/>
        <w:rPr>
          <w:sz w:val="22"/>
          <w:szCs w:val="22"/>
        </w:rPr>
      </w:pPr>
      <w:r w:rsidRPr="00D16AA1">
        <w:rPr>
          <w:sz w:val="22"/>
          <w:szCs w:val="22"/>
        </w:rPr>
        <w:t xml:space="preserve">CONTRACTOR </w:t>
      </w:r>
      <w:r w:rsidR="007F1719" w:rsidRPr="00D16AA1">
        <w:rPr>
          <w:sz w:val="22"/>
          <w:szCs w:val="22"/>
        </w:rPr>
        <w:t xml:space="preserve">will </w:t>
      </w:r>
      <w:r w:rsidR="00012DEC" w:rsidRPr="00D16AA1">
        <w:rPr>
          <w:sz w:val="22"/>
          <w:szCs w:val="22"/>
        </w:rPr>
        <w:t>use</w:t>
      </w:r>
      <w:r w:rsidR="007F1719" w:rsidRPr="00D16AA1">
        <w:rPr>
          <w:sz w:val="22"/>
          <w:szCs w:val="22"/>
        </w:rPr>
        <w:t xml:space="preserve"> appropriate materials that supplement but not supplant regular classroom instruction. The non-public regular curriculum may differ significantly from that of public schools. </w:t>
      </w:r>
      <w:r w:rsidR="00D11D39" w:rsidRPr="00D16AA1">
        <w:rPr>
          <w:sz w:val="22"/>
          <w:szCs w:val="22"/>
        </w:rPr>
        <w:t xml:space="preserve">Through consultation with the Private School Representative(s), </w:t>
      </w:r>
      <w:r w:rsidRPr="00D16AA1">
        <w:rPr>
          <w:sz w:val="22"/>
          <w:szCs w:val="22"/>
        </w:rPr>
        <w:t xml:space="preserve">CONTRACTOR </w:t>
      </w:r>
      <w:r w:rsidR="007F1719" w:rsidRPr="00D16AA1">
        <w:rPr>
          <w:sz w:val="22"/>
          <w:szCs w:val="22"/>
        </w:rPr>
        <w:t xml:space="preserve">will select materials which complement and supplement non-public classroom materials. </w:t>
      </w:r>
      <w:r w:rsidR="008E385B" w:rsidRPr="00D16AA1">
        <w:rPr>
          <w:sz w:val="22"/>
          <w:szCs w:val="22"/>
        </w:rPr>
        <w:t>All materials used by CONTRACTOR are subject to federal law regarding copyright and patents.</w:t>
      </w:r>
    </w:p>
    <w:p w:rsidR="001F222C" w:rsidRPr="00D16AA1" w:rsidRDefault="001F27F7" w:rsidP="00BE19AD">
      <w:pPr>
        <w:pStyle w:val="BodyTextIndent"/>
        <w:spacing w:after="120"/>
        <w:ind w:left="360"/>
        <w:jc w:val="both"/>
        <w:rPr>
          <w:sz w:val="22"/>
          <w:szCs w:val="22"/>
        </w:rPr>
      </w:pPr>
      <w:r w:rsidRPr="00D16AA1">
        <w:rPr>
          <w:sz w:val="22"/>
          <w:szCs w:val="22"/>
        </w:rPr>
        <w:t xml:space="preserve">Computer Use: See </w:t>
      </w:r>
      <w:r w:rsidR="007F1719" w:rsidRPr="00D16AA1">
        <w:rPr>
          <w:sz w:val="22"/>
          <w:szCs w:val="22"/>
        </w:rPr>
        <w:t>Board Policy 2.20</w:t>
      </w:r>
      <w:r w:rsidRPr="00D16AA1">
        <w:rPr>
          <w:sz w:val="22"/>
          <w:szCs w:val="22"/>
        </w:rPr>
        <w:t>, Acceptable Use Policy Governing Internet and Technology Access.</w:t>
      </w:r>
    </w:p>
    <w:p w:rsidR="00E06EEE" w:rsidRPr="00D16AA1" w:rsidRDefault="008E385B" w:rsidP="00E06EEE">
      <w:pPr>
        <w:tabs>
          <w:tab w:val="left" w:pos="360"/>
        </w:tabs>
        <w:spacing w:after="120"/>
        <w:jc w:val="both"/>
        <w:rPr>
          <w:sz w:val="22"/>
          <w:szCs w:val="22"/>
        </w:rPr>
      </w:pPr>
      <w:r>
        <w:rPr>
          <w:b/>
          <w:sz w:val="22"/>
          <w:szCs w:val="22"/>
        </w:rPr>
        <w:t>2</w:t>
      </w:r>
      <w:r w:rsidR="008012DE">
        <w:rPr>
          <w:b/>
          <w:sz w:val="22"/>
          <w:szCs w:val="22"/>
        </w:rPr>
        <w:t>2</w:t>
      </w:r>
      <w:r w:rsidR="00E06EEE" w:rsidRPr="00D16AA1">
        <w:rPr>
          <w:b/>
          <w:sz w:val="22"/>
          <w:szCs w:val="22"/>
        </w:rPr>
        <w:t>.</w:t>
      </w:r>
      <w:r w:rsidR="00E06EEE" w:rsidRPr="00D16AA1">
        <w:rPr>
          <w:b/>
          <w:sz w:val="22"/>
          <w:szCs w:val="22"/>
        </w:rPr>
        <w:tab/>
        <w:t xml:space="preserve">Preparation of </w:t>
      </w:r>
      <w:r w:rsidR="004B1F40" w:rsidRPr="00D16AA1">
        <w:rPr>
          <w:b/>
          <w:sz w:val="22"/>
          <w:szCs w:val="22"/>
        </w:rPr>
        <w:t>Contract</w:t>
      </w:r>
    </w:p>
    <w:p w:rsidR="004B784F" w:rsidRPr="00D16AA1" w:rsidRDefault="00E06EEE" w:rsidP="0049545F">
      <w:pPr>
        <w:pStyle w:val="BodyTextIndent"/>
        <w:spacing w:after="120"/>
        <w:ind w:left="360"/>
        <w:jc w:val="both"/>
        <w:rPr>
          <w:sz w:val="22"/>
          <w:szCs w:val="22"/>
        </w:rPr>
      </w:pPr>
      <w:r w:rsidRPr="00D16AA1">
        <w:rPr>
          <w:sz w:val="22"/>
          <w:szCs w:val="22"/>
        </w:rPr>
        <w:t xml:space="preserve">The parties acknowledge that they have sought and obtained whatever competent advice and counsel as was necessary for them to form a full and complete understanding of all rights and obligations herein and that the preparation of this </w:t>
      </w:r>
      <w:r w:rsidR="00E801DE" w:rsidRPr="00D16AA1">
        <w:rPr>
          <w:sz w:val="22"/>
          <w:szCs w:val="22"/>
        </w:rPr>
        <w:t>Contract</w:t>
      </w:r>
      <w:r w:rsidRPr="00D16AA1">
        <w:rPr>
          <w:sz w:val="22"/>
          <w:szCs w:val="22"/>
        </w:rPr>
        <w:t xml:space="preserve"> has been their joint effort.</w:t>
      </w:r>
      <w:r w:rsidR="00BF7199" w:rsidRPr="00D16AA1">
        <w:rPr>
          <w:sz w:val="22"/>
          <w:szCs w:val="22"/>
        </w:rPr>
        <w:t xml:space="preserve"> </w:t>
      </w:r>
      <w:r w:rsidRPr="00D16AA1">
        <w:rPr>
          <w:sz w:val="22"/>
          <w:szCs w:val="22"/>
        </w:rPr>
        <w:t>The language agreed to herein expresses their mutual intent and the resulting document shall not, solely as a matter of judicial construction, be construed more severely against one of the parties than the other.</w:t>
      </w:r>
    </w:p>
    <w:p w:rsidR="002915D5" w:rsidRDefault="002915D5" w:rsidP="007674AE">
      <w:pPr>
        <w:tabs>
          <w:tab w:val="left" w:pos="360"/>
        </w:tabs>
        <w:spacing w:before="240" w:after="120"/>
        <w:jc w:val="both"/>
        <w:rPr>
          <w:b/>
          <w:sz w:val="22"/>
          <w:szCs w:val="22"/>
        </w:rPr>
      </w:pPr>
    </w:p>
    <w:p w:rsidR="00E06EEE" w:rsidRPr="00D16AA1" w:rsidRDefault="008E385B" w:rsidP="007674AE">
      <w:pPr>
        <w:tabs>
          <w:tab w:val="left" w:pos="360"/>
        </w:tabs>
        <w:spacing w:before="240" w:after="120"/>
        <w:jc w:val="both"/>
        <w:rPr>
          <w:sz w:val="22"/>
          <w:szCs w:val="22"/>
        </w:rPr>
      </w:pPr>
      <w:r>
        <w:rPr>
          <w:b/>
          <w:sz w:val="22"/>
          <w:szCs w:val="22"/>
        </w:rPr>
        <w:lastRenderedPageBreak/>
        <w:t>2</w:t>
      </w:r>
      <w:r w:rsidR="008012DE">
        <w:rPr>
          <w:b/>
          <w:sz w:val="22"/>
          <w:szCs w:val="22"/>
        </w:rPr>
        <w:t>3</w:t>
      </w:r>
      <w:r w:rsidR="00E06EEE" w:rsidRPr="00D16AA1">
        <w:rPr>
          <w:b/>
          <w:sz w:val="22"/>
          <w:szCs w:val="22"/>
        </w:rPr>
        <w:t>.</w:t>
      </w:r>
      <w:r w:rsidR="00E06EEE" w:rsidRPr="00D16AA1">
        <w:rPr>
          <w:b/>
          <w:sz w:val="22"/>
          <w:szCs w:val="22"/>
        </w:rPr>
        <w:tab/>
        <w:t>Waiver</w:t>
      </w:r>
    </w:p>
    <w:p w:rsidR="00E06EEE" w:rsidRPr="00D16AA1" w:rsidRDefault="00E06EEE" w:rsidP="00685D4E">
      <w:pPr>
        <w:pStyle w:val="BodyTextIndent"/>
        <w:spacing w:after="120"/>
        <w:ind w:left="360"/>
        <w:jc w:val="both"/>
        <w:rPr>
          <w:sz w:val="22"/>
          <w:szCs w:val="22"/>
        </w:rPr>
      </w:pPr>
      <w:r w:rsidRPr="00D16AA1">
        <w:rPr>
          <w:sz w:val="22"/>
          <w:szCs w:val="22"/>
        </w:rPr>
        <w:t xml:space="preserve">The parties agree that each requirement, duty and obligation set forth herein is substantial and important to the formation of this </w:t>
      </w:r>
      <w:r w:rsidR="00E801DE" w:rsidRPr="00D16AA1">
        <w:rPr>
          <w:sz w:val="22"/>
          <w:szCs w:val="22"/>
        </w:rPr>
        <w:t>Contract</w:t>
      </w:r>
      <w:r w:rsidRPr="00D16AA1">
        <w:rPr>
          <w:sz w:val="22"/>
          <w:szCs w:val="22"/>
        </w:rPr>
        <w:t xml:space="preserve"> and, therefore, is a material term hereof.</w:t>
      </w:r>
      <w:r w:rsidR="00BF7199" w:rsidRPr="00D16AA1">
        <w:rPr>
          <w:sz w:val="22"/>
          <w:szCs w:val="22"/>
        </w:rPr>
        <w:t xml:space="preserve"> </w:t>
      </w:r>
      <w:r w:rsidRPr="00D16AA1">
        <w:rPr>
          <w:sz w:val="22"/>
          <w:szCs w:val="22"/>
        </w:rPr>
        <w:t xml:space="preserve">Any party’s failure to enforce any provision of this </w:t>
      </w:r>
      <w:r w:rsidR="00E801DE" w:rsidRPr="00D16AA1">
        <w:rPr>
          <w:sz w:val="22"/>
          <w:szCs w:val="22"/>
        </w:rPr>
        <w:t>Contract</w:t>
      </w:r>
      <w:r w:rsidRPr="00D16AA1">
        <w:rPr>
          <w:sz w:val="22"/>
          <w:szCs w:val="22"/>
        </w:rPr>
        <w:t xml:space="preserve"> shall not be deemed a waiver of such provision or modification of this </w:t>
      </w:r>
      <w:r w:rsidR="00E801DE" w:rsidRPr="00D16AA1">
        <w:rPr>
          <w:sz w:val="22"/>
          <w:szCs w:val="22"/>
        </w:rPr>
        <w:t>Contract</w:t>
      </w:r>
      <w:r w:rsidRPr="00D16AA1">
        <w:rPr>
          <w:sz w:val="22"/>
          <w:szCs w:val="22"/>
        </w:rPr>
        <w:t>.</w:t>
      </w:r>
      <w:r w:rsidR="00BF7199" w:rsidRPr="00D16AA1">
        <w:rPr>
          <w:sz w:val="22"/>
          <w:szCs w:val="22"/>
        </w:rPr>
        <w:t xml:space="preserve"> </w:t>
      </w:r>
      <w:r w:rsidRPr="00D16AA1">
        <w:rPr>
          <w:sz w:val="22"/>
          <w:szCs w:val="22"/>
        </w:rPr>
        <w:t xml:space="preserve">A waiver of any breach of a provision of this </w:t>
      </w:r>
      <w:r w:rsidR="00E801DE" w:rsidRPr="00D16AA1">
        <w:rPr>
          <w:sz w:val="22"/>
          <w:szCs w:val="22"/>
        </w:rPr>
        <w:t>Contract</w:t>
      </w:r>
      <w:r w:rsidRPr="00D16AA1">
        <w:rPr>
          <w:sz w:val="22"/>
          <w:szCs w:val="22"/>
        </w:rPr>
        <w:t xml:space="preserve"> shall not be deemed a waiver of any subsequent breach and shall not be construed to be a modification of the terms of this </w:t>
      </w:r>
      <w:r w:rsidR="00E801DE" w:rsidRPr="00D16AA1">
        <w:rPr>
          <w:sz w:val="22"/>
          <w:szCs w:val="22"/>
        </w:rPr>
        <w:t>Contract</w:t>
      </w:r>
      <w:r w:rsidRPr="00D16AA1">
        <w:rPr>
          <w:sz w:val="22"/>
          <w:szCs w:val="22"/>
        </w:rPr>
        <w:t>.</w:t>
      </w:r>
    </w:p>
    <w:p w:rsidR="001F27F7" w:rsidRPr="00D16AA1" w:rsidRDefault="008E385B" w:rsidP="007674AE">
      <w:pPr>
        <w:pStyle w:val="BodyTextIndent"/>
        <w:tabs>
          <w:tab w:val="left" w:pos="360"/>
        </w:tabs>
        <w:spacing w:before="240" w:after="120"/>
        <w:ind w:left="0"/>
        <w:jc w:val="both"/>
        <w:rPr>
          <w:b/>
          <w:sz w:val="22"/>
          <w:szCs w:val="22"/>
        </w:rPr>
      </w:pPr>
      <w:r>
        <w:rPr>
          <w:b/>
          <w:sz w:val="22"/>
          <w:szCs w:val="22"/>
        </w:rPr>
        <w:t>2</w:t>
      </w:r>
      <w:r w:rsidR="008012DE">
        <w:rPr>
          <w:b/>
          <w:sz w:val="22"/>
          <w:szCs w:val="22"/>
        </w:rPr>
        <w:t>4</w:t>
      </w:r>
      <w:r w:rsidR="00BC610C" w:rsidRPr="00D16AA1">
        <w:rPr>
          <w:b/>
          <w:sz w:val="22"/>
          <w:szCs w:val="22"/>
        </w:rPr>
        <w:t>.</w:t>
      </w:r>
      <w:r w:rsidR="006550E1" w:rsidRPr="00D16AA1">
        <w:rPr>
          <w:b/>
          <w:sz w:val="22"/>
          <w:szCs w:val="22"/>
        </w:rPr>
        <w:tab/>
      </w:r>
      <w:r w:rsidR="001F27F7" w:rsidRPr="00D16AA1">
        <w:rPr>
          <w:b/>
          <w:sz w:val="22"/>
          <w:szCs w:val="22"/>
        </w:rPr>
        <w:t>Disputes</w:t>
      </w:r>
    </w:p>
    <w:p w:rsidR="00C81BA0" w:rsidRPr="00D16AA1" w:rsidRDefault="001F27F7" w:rsidP="0027464E">
      <w:pPr>
        <w:pStyle w:val="BodyTextIndent"/>
        <w:spacing w:after="120"/>
        <w:ind w:left="360"/>
        <w:jc w:val="both"/>
        <w:rPr>
          <w:sz w:val="22"/>
          <w:szCs w:val="22"/>
        </w:rPr>
      </w:pPr>
      <w:r w:rsidRPr="00D16AA1">
        <w:rPr>
          <w:sz w:val="22"/>
          <w:szCs w:val="22"/>
        </w:rPr>
        <w:t xml:space="preserve">Dispute between </w:t>
      </w:r>
      <w:r w:rsidR="00762CB3" w:rsidRPr="00D16AA1">
        <w:rPr>
          <w:sz w:val="22"/>
          <w:szCs w:val="22"/>
        </w:rPr>
        <w:t>DISTRICT</w:t>
      </w:r>
      <w:r w:rsidRPr="00D16AA1">
        <w:rPr>
          <w:sz w:val="22"/>
          <w:szCs w:val="22"/>
        </w:rPr>
        <w:t xml:space="preserve"> and </w:t>
      </w:r>
      <w:r w:rsidR="00634949" w:rsidRPr="00D16AA1">
        <w:rPr>
          <w:sz w:val="22"/>
          <w:szCs w:val="22"/>
        </w:rPr>
        <w:t xml:space="preserve">CONTRACTOR </w:t>
      </w:r>
      <w:r w:rsidRPr="00D16AA1">
        <w:rPr>
          <w:sz w:val="22"/>
          <w:szCs w:val="22"/>
        </w:rPr>
        <w:t xml:space="preserve">concerning the meaning, </w:t>
      </w:r>
      <w:r w:rsidR="005C6DB4" w:rsidRPr="00D16AA1">
        <w:rPr>
          <w:sz w:val="22"/>
          <w:szCs w:val="22"/>
        </w:rPr>
        <w:t>requirements,</w:t>
      </w:r>
      <w:r w:rsidRPr="00D16AA1">
        <w:rPr>
          <w:sz w:val="22"/>
          <w:szCs w:val="22"/>
        </w:rPr>
        <w:t xml:space="preserve"> or performance of this Contract shall be submitted in writing and delivered in person or by certified mail </w:t>
      </w:r>
      <w:r w:rsidRPr="001562D5">
        <w:rPr>
          <w:sz w:val="22"/>
          <w:szCs w:val="22"/>
        </w:rPr>
        <w:t xml:space="preserve">to </w:t>
      </w:r>
      <w:r w:rsidR="003A0CDA" w:rsidRPr="004E170D">
        <w:rPr>
          <w:sz w:val="22"/>
          <w:szCs w:val="22"/>
        </w:rPr>
        <w:t>Jeanne LaFountain</w:t>
      </w:r>
      <w:r w:rsidRPr="004E170D">
        <w:rPr>
          <w:sz w:val="22"/>
          <w:szCs w:val="22"/>
        </w:rPr>
        <w:t>, Director,</w:t>
      </w:r>
      <w:r w:rsidRPr="00D16AA1">
        <w:rPr>
          <w:sz w:val="22"/>
          <w:szCs w:val="22"/>
        </w:rPr>
        <w:t xml:space="preserve"> </w:t>
      </w:r>
      <w:r w:rsidR="00762CB3" w:rsidRPr="00D16AA1">
        <w:rPr>
          <w:sz w:val="22"/>
          <w:szCs w:val="22"/>
        </w:rPr>
        <w:t>DISTRICT</w:t>
      </w:r>
      <w:r w:rsidRPr="00D16AA1">
        <w:rPr>
          <w:sz w:val="22"/>
          <w:szCs w:val="22"/>
        </w:rPr>
        <w:t xml:space="preserve"> Intervention Programs,</w:t>
      </w:r>
      <w:r w:rsidR="00584785" w:rsidRPr="00D16AA1">
        <w:rPr>
          <w:sz w:val="22"/>
          <w:szCs w:val="22"/>
        </w:rPr>
        <w:t xml:space="preserve"> 2855 Colonial Boulevard,</w:t>
      </w:r>
      <w:r w:rsidRPr="00D16AA1">
        <w:rPr>
          <w:sz w:val="22"/>
          <w:szCs w:val="22"/>
        </w:rPr>
        <w:t xml:space="preserve"> Ft. Myers, FL</w:t>
      </w:r>
      <w:r w:rsidR="00584785" w:rsidRPr="00D16AA1">
        <w:rPr>
          <w:sz w:val="22"/>
          <w:szCs w:val="22"/>
        </w:rPr>
        <w:t xml:space="preserve"> </w:t>
      </w:r>
      <w:r w:rsidRPr="00D16AA1">
        <w:rPr>
          <w:sz w:val="22"/>
          <w:szCs w:val="22"/>
        </w:rPr>
        <w:t>339</w:t>
      </w:r>
      <w:r w:rsidR="00584785" w:rsidRPr="00D16AA1">
        <w:rPr>
          <w:sz w:val="22"/>
          <w:szCs w:val="22"/>
        </w:rPr>
        <w:t>66-1012</w:t>
      </w:r>
      <w:r w:rsidRPr="00D16AA1">
        <w:rPr>
          <w:sz w:val="22"/>
          <w:szCs w:val="22"/>
        </w:rPr>
        <w:t xml:space="preserve">. The determination of </w:t>
      </w:r>
      <w:r w:rsidR="00762CB3" w:rsidRPr="00D16AA1">
        <w:rPr>
          <w:sz w:val="22"/>
          <w:szCs w:val="22"/>
        </w:rPr>
        <w:t>DISTRICT</w:t>
      </w:r>
      <w:r w:rsidRPr="00D16AA1">
        <w:rPr>
          <w:sz w:val="22"/>
          <w:szCs w:val="22"/>
        </w:rPr>
        <w:t xml:space="preserve"> shall be made by the Superintendent’s designee, and shall be made in writing and shall be binding for both parties.</w:t>
      </w:r>
    </w:p>
    <w:p w:rsidR="009A328F" w:rsidRPr="00D16AA1" w:rsidRDefault="00DD2478" w:rsidP="007674AE">
      <w:pPr>
        <w:tabs>
          <w:tab w:val="left" w:pos="360"/>
        </w:tabs>
        <w:spacing w:before="240" w:after="120"/>
        <w:rPr>
          <w:b/>
          <w:sz w:val="22"/>
          <w:szCs w:val="22"/>
        </w:rPr>
      </w:pPr>
      <w:r w:rsidRPr="00D16AA1">
        <w:rPr>
          <w:b/>
          <w:sz w:val="22"/>
          <w:szCs w:val="22"/>
        </w:rPr>
        <w:t>2</w:t>
      </w:r>
      <w:r w:rsidR="008012DE">
        <w:rPr>
          <w:b/>
          <w:sz w:val="22"/>
          <w:szCs w:val="22"/>
        </w:rPr>
        <w:t>5</w:t>
      </w:r>
      <w:r w:rsidR="00BC610C" w:rsidRPr="00D16AA1">
        <w:rPr>
          <w:b/>
          <w:sz w:val="22"/>
          <w:szCs w:val="22"/>
        </w:rPr>
        <w:t>.</w:t>
      </w:r>
      <w:r w:rsidR="006550E1" w:rsidRPr="00D16AA1">
        <w:rPr>
          <w:b/>
          <w:sz w:val="22"/>
          <w:szCs w:val="22"/>
        </w:rPr>
        <w:tab/>
      </w:r>
      <w:r w:rsidR="009A328F" w:rsidRPr="00D16AA1">
        <w:rPr>
          <w:b/>
          <w:sz w:val="22"/>
          <w:szCs w:val="22"/>
        </w:rPr>
        <w:t>Right to Withhold</w:t>
      </w:r>
    </w:p>
    <w:p w:rsidR="009A328F" w:rsidRPr="00D16AA1" w:rsidRDefault="00762CB3" w:rsidP="00466F10">
      <w:pPr>
        <w:pStyle w:val="BodyTextIndent"/>
        <w:spacing w:after="120"/>
        <w:ind w:left="360"/>
        <w:jc w:val="both"/>
        <w:rPr>
          <w:sz w:val="22"/>
          <w:szCs w:val="22"/>
        </w:rPr>
      </w:pPr>
      <w:r w:rsidRPr="00D16AA1">
        <w:rPr>
          <w:sz w:val="22"/>
          <w:szCs w:val="22"/>
        </w:rPr>
        <w:t>DISTRICT</w:t>
      </w:r>
      <w:r w:rsidR="009A328F" w:rsidRPr="00D16AA1">
        <w:rPr>
          <w:sz w:val="22"/>
          <w:szCs w:val="22"/>
        </w:rPr>
        <w:t xml:space="preserve"> may withhold pay</w:t>
      </w:r>
      <w:r w:rsidR="00820C49" w:rsidRPr="00D16AA1">
        <w:rPr>
          <w:sz w:val="22"/>
          <w:szCs w:val="22"/>
        </w:rPr>
        <w:t xml:space="preserve">ment to </w:t>
      </w:r>
      <w:r w:rsidR="006711CE" w:rsidRPr="00D16AA1">
        <w:rPr>
          <w:sz w:val="22"/>
          <w:szCs w:val="22"/>
        </w:rPr>
        <w:t>CONTRACTOR</w:t>
      </w:r>
      <w:r w:rsidR="00820C49" w:rsidRPr="00D16AA1">
        <w:rPr>
          <w:sz w:val="22"/>
          <w:szCs w:val="22"/>
        </w:rPr>
        <w:t>, with a fourteen (14</w:t>
      </w:r>
      <w:r w:rsidR="009A328F" w:rsidRPr="00D16AA1">
        <w:rPr>
          <w:sz w:val="22"/>
          <w:szCs w:val="22"/>
        </w:rPr>
        <w:t>)</w:t>
      </w:r>
      <w:r w:rsidR="00820C49" w:rsidRPr="00D16AA1">
        <w:rPr>
          <w:sz w:val="22"/>
          <w:szCs w:val="22"/>
        </w:rPr>
        <w:t xml:space="preserve"> calendar day </w:t>
      </w:r>
      <w:r w:rsidR="009A328F" w:rsidRPr="00D16AA1">
        <w:rPr>
          <w:sz w:val="22"/>
          <w:szCs w:val="22"/>
        </w:rPr>
        <w:t xml:space="preserve">written notice of such withholding, when in the opinion of </w:t>
      </w:r>
      <w:r w:rsidRPr="00D16AA1">
        <w:rPr>
          <w:sz w:val="22"/>
          <w:szCs w:val="22"/>
        </w:rPr>
        <w:t>DISTRICT</w:t>
      </w:r>
      <w:r w:rsidR="009A328F" w:rsidRPr="00D16AA1">
        <w:rPr>
          <w:sz w:val="22"/>
          <w:szCs w:val="22"/>
        </w:rPr>
        <w:t>:</w:t>
      </w:r>
    </w:p>
    <w:p w:rsidR="009A328F" w:rsidRPr="00D16AA1" w:rsidRDefault="00634949" w:rsidP="004B6F6B">
      <w:pPr>
        <w:pStyle w:val="BodyTextIndent"/>
        <w:numPr>
          <w:ilvl w:val="1"/>
          <w:numId w:val="1"/>
        </w:numPr>
        <w:tabs>
          <w:tab w:val="clear" w:pos="1440"/>
          <w:tab w:val="num" w:pos="720"/>
        </w:tabs>
        <w:spacing w:after="120"/>
        <w:ind w:left="720"/>
        <w:jc w:val="both"/>
        <w:rPr>
          <w:sz w:val="22"/>
          <w:szCs w:val="22"/>
        </w:rPr>
      </w:pPr>
      <w:r w:rsidRPr="00D16AA1">
        <w:rPr>
          <w:sz w:val="22"/>
          <w:szCs w:val="22"/>
        </w:rPr>
        <w:t xml:space="preserve">CONTRACTOR’s </w:t>
      </w:r>
      <w:r w:rsidR="009A328F" w:rsidRPr="00D16AA1">
        <w:rPr>
          <w:sz w:val="22"/>
          <w:szCs w:val="22"/>
        </w:rPr>
        <w:t>performance, in whole or in part, either has not been carried out or is insufficiently documented.</w:t>
      </w:r>
    </w:p>
    <w:p w:rsidR="009A328F" w:rsidRPr="00D16AA1" w:rsidRDefault="00634949" w:rsidP="004B6F6B">
      <w:pPr>
        <w:pStyle w:val="BodyTextIndent"/>
        <w:numPr>
          <w:ilvl w:val="1"/>
          <w:numId w:val="1"/>
        </w:numPr>
        <w:tabs>
          <w:tab w:val="clear" w:pos="1440"/>
          <w:tab w:val="num" w:pos="720"/>
        </w:tabs>
        <w:spacing w:after="120"/>
        <w:ind w:left="720"/>
        <w:jc w:val="both"/>
        <w:rPr>
          <w:sz w:val="22"/>
          <w:szCs w:val="22"/>
        </w:rPr>
      </w:pPr>
      <w:r w:rsidRPr="00D16AA1">
        <w:rPr>
          <w:sz w:val="22"/>
          <w:szCs w:val="22"/>
        </w:rPr>
        <w:t xml:space="preserve">CONTRACTOR </w:t>
      </w:r>
      <w:r w:rsidR="009A328F" w:rsidRPr="00D16AA1">
        <w:rPr>
          <w:sz w:val="22"/>
          <w:szCs w:val="22"/>
        </w:rPr>
        <w:t>has neglected, failed, or refused to furnish information or to cooperate with the inspection, review, or audit of its program, work, or records.</w:t>
      </w:r>
    </w:p>
    <w:p w:rsidR="008C375C" w:rsidRPr="00D16AA1" w:rsidRDefault="00634949" w:rsidP="004B6F6B">
      <w:pPr>
        <w:pStyle w:val="BodyTextIndent"/>
        <w:numPr>
          <w:ilvl w:val="1"/>
          <w:numId w:val="1"/>
        </w:numPr>
        <w:tabs>
          <w:tab w:val="clear" w:pos="1440"/>
          <w:tab w:val="num" w:pos="720"/>
        </w:tabs>
        <w:spacing w:after="120"/>
        <w:ind w:left="720"/>
        <w:jc w:val="both"/>
        <w:rPr>
          <w:sz w:val="22"/>
          <w:szCs w:val="22"/>
        </w:rPr>
      </w:pPr>
      <w:r w:rsidRPr="00D16AA1">
        <w:rPr>
          <w:sz w:val="22"/>
          <w:szCs w:val="22"/>
        </w:rPr>
        <w:t xml:space="preserve">CONTRACTOR </w:t>
      </w:r>
      <w:r w:rsidR="009A328F" w:rsidRPr="00D16AA1">
        <w:rPr>
          <w:sz w:val="22"/>
          <w:szCs w:val="22"/>
        </w:rPr>
        <w:t>has failed to submit the invoice in a timely manner.</w:t>
      </w:r>
    </w:p>
    <w:p w:rsidR="00BA251F" w:rsidRPr="00233BB1" w:rsidRDefault="009A328F" w:rsidP="00233BB1">
      <w:pPr>
        <w:pStyle w:val="BodyTextIndent"/>
        <w:tabs>
          <w:tab w:val="num" w:pos="900"/>
        </w:tabs>
        <w:spacing w:after="120"/>
        <w:ind w:left="360"/>
        <w:jc w:val="both"/>
        <w:rPr>
          <w:sz w:val="22"/>
          <w:szCs w:val="22"/>
        </w:rPr>
      </w:pPr>
      <w:r w:rsidRPr="00D16AA1">
        <w:rPr>
          <w:sz w:val="22"/>
          <w:szCs w:val="22"/>
        </w:rPr>
        <w:t xml:space="preserve">If </w:t>
      </w:r>
      <w:r w:rsidR="00762CB3" w:rsidRPr="00D16AA1">
        <w:rPr>
          <w:sz w:val="22"/>
          <w:szCs w:val="22"/>
        </w:rPr>
        <w:t>DISTRICT</w:t>
      </w:r>
      <w:r w:rsidRPr="00D16AA1">
        <w:rPr>
          <w:sz w:val="22"/>
          <w:szCs w:val="22"/>
        </w:rPr>
        <w:t xml:space="preserve"> gives notice of intent to withhold, </w:t>
      </w:r>
      <w:r w:rsidR="00634949" w:rsidRPr="00D16AA1">
        <w:rPr>
          <w:sz w:val="22"/>
          <w:szCs w:val="22"/>
        </w:rPr>
        <w:t xml:space="preserve">CONTRACTOR </w:t>
      </w:r>
      <w:r w:rsidRPr="00D16AA1">
        <w:rPr>
          <w:sz w:val="22"/>
          <w:szCs w:val="22"/>
        </w:rPr>
        <w:t xml:space="preserve">shall have fourteen (14) </w:t>
      </w:r>
      <w:r w:rsidR="004B1BD5" w:rsidRPr="00D16AA1">
        <w:rPr>
          <w:sz w:val="22"/>
          <w:szCs w:val="22"/>
        </w:rPr>
        <w:t xml:space="preserve">calendar </w:t>
      </w:r>
      <w:r w:rsidRPr="00D16AA1">
        <w:rPr>
          <w:sz w:val="22"/>
          <w:szCs w:val="22"/>
        </w:rPr>
        <w:t>days from the day of re</w:t>
      </w:r>
      <w:r w:rsidR="00DC7607" w:rsidRPr="00D16AA1">
        <w:rPr>
          <w:sz w:val="22"/>
          <w:szCs w:val="22"/>
        </w:rPr>
        <w:t xml:space="preserve">ceipt of said notice to correct </w:t>
      </w:r>
      <w:r w:rsidRPr="00D16AA1">
        <w:rPr>
          <w:sz w:val="22"/>
          <w:szCs w:val="22"/>
        </w:rPr>
        <w:t>such deficiency and/or may invoke the dispute resolution provision herein.</w:t>
      </w:r>
      <w:r w:rsidR="00BF7199" w:rsidRPr="00D16AA1">
        <w:rPr>
          <w:sz w:val="22"/>
          <w:szCs w:val="22"/>
        </w:rPr>
        <w:t xml:space="preserve"> </w:t>
      </w:r>
      <w:r w:rsidRPr="00D16AA1">
        <w:rPr>
          <w:sz w:val="22"/>
          <w:szCs w:val="22"/>
        </w:rPr>
        <w:t xml:space="preserve">If deficiency is not corrected within fourteen (14) calendar days, the </w:t>
      </w:r>
      <w:r w:rsidR="00762CB3" w:rsidRPr="00D16AA1">
        <w:rPr>
          <w:sz w:val="22"/>
          <w:szCs w:val="22"/>
        </w:rPr>
        <w:t>DISTRICT</w:t>
      </w:r>
      <w:r w:rsidRPr="00D16AA1">
        <w:rPr>
          <w:sz w:val="22"/>
          <w:szCs w:val="22"/>
        </w:rPr>
        <w:t xml:space="preserve"> will give wr</w:t>
      </w:r>
      <w:r w:rsidR="00E801DE" w:rsidRPr="00D16AA1">
        <w:rPr>
          <w:sz w:val="22"/>
          <w:szCs w:val="22"/>
        </w:rPr>
        <w:t>itten notice to terminate this C</w:t>
      </w:r>
      <w:r w:rsidRPr="00D16AA1">
        <w:rPr>
          <w:sz w:val="22"/>
          <w:szCs w:val="22"/>
        </w:rPr>
        <w:t>ontract.</w:t>
      </w:r>
    </w:p>
    <w:p w:rsidR="00595D2C" w:rsidRPr="00D16AA1" w:rsidRDefault="00460203" w:rsidP="00685D4E">
      <w:pPr>
        <w:pStyle w:val="BodyTextIndent"/>
        <w:tabs>
          <w:tab w:val="left" w:pos="360"/>
        </w:tabs>
        <w:spacing w:after="120"/>
        <w:ind w:left="0"/>
        <w:jc w:val="both"/>
        <w:rPr>
          <w:b/>
          <w:sz w:val="22"/>
          <w:szCs w:val="22"/>
        </w:rPr>
      </w:pPr>
      <w:r w:rsidRPr="00D16AA1">
        <w:rPr>
          <w:b/>
          <w:sz w:val="22"/>
          <w:szCs w:val="22"/>
        </w:rPr>
        <w:t>2</w:t>
      </w:r>
      <w:r w:rsidR="008012DE">
        <w:rPr>
          <w:b/>
          <w:sz w:val="22"/>
          <w:szCs w:val="22"/>
        </w:rPr>
        <w:t>6</w:t>
      </w:r>
      <w:r w:rsidR="00BC610C" w:rsidRPr="00D16AA1">
        <w:rPr>
          <w:b/>
          <w:sz w:val="22"/>
          <w:szCs w:val="22"/>
        </w:rPr>
        <w:t>.</w:t>
      </w:r>
      <w:r w:rsidR="00E06EEE" w:rsidRPr="00D16AA1">
        <w:rPr>
          <w:b/>
          <w:sz w:val="22"/>
          <w:szCs w:val="22"/>
        </w:rPr>
        <w:tab/>
      </w:r>
      <w:r w:rsidR="004A3181" w:rsidRPr="00D16AA1">
        <w:rPr>
          <w:b/>
          <w:sz w:val="22"/>
          <w:szCs w:val="22"/>
        </w:rPr>
        <w:t>E</w:t>
      </w:r>
      <w:r w:rsidR="00BA251F">
        <w:rPr>
          <w:b/>
          <w:sz w:val="22"/>
          <w:szCs w:val="22"/>
        </w:rPr>
        <w:t>ntire Contract</w:t>
      </w:r>
    </w:p>
    <w:p w:rsidR="001F27F7" w:rsidRPr="00D16AA1" w:rsidRDefault="001F27F7" w:rsidP="00685D4E">
      <w:pPr>
        <w:pStyle w:val="BodyTextIndent"/>
        <w:spacing w:after="120"/>
        <w:ind w:left="360"/>
        <w:jc w:val="both"/>
        <w:rPr>
          <w:sz w:val="22"/>
          <w:szCs w:val="22"/>
        </w:rPr>
      </w:pPr>
      <w:r w:rsidRPr="00D16AA1">
        <w:rPr>
          <w:sz w:val="22"/>
          <w:szCs w:val="22"/>
        </w:rPr>
        <w:t xml:space="preserve">The School </w:t>
      </w:r>
      <w:r w:rsidR="00762CB3" w:rsidRPr="00D16AA1">
        <w:rPr>
          <w:sz w:val="22"/>
          <w:szCs w:val="22"/>
        </w:rPr>
        <w:t>DISTRICT</w:t>
      </w:r>
      <w:r w:rsidRPr="00D16AA1">
        <w:rPr>
          <w:sz w:val="22"/>
          <w:szCs w:val="22"/>
        </w:rPr>
        <w:t xml:space="preserve"> of Lee County Title I </w:t>
      </w:r>
      <w:r w:rsidR="00F44C6F" w:rsidRPr="00D16AA1">
        <w:rPr>
          <w:sz w:val="22"/>
          <w:szCs w:val="22"/>
        </w:rPr>
        <w:t>Private School</w:t>
      </w:r>
      <w:r w:rsidRPr="00D16AA1">
        <w:rPr>
          <w:sz w:val="22"/>
          <w:szCs w:val="22"/>
        </w:rPr>
        <w:t xml:space="preserve"> Contract</w:t>
      </w:r>
      <w:r w:rsidR="00F44C6F" w:rsidRPr="00D16AA1">
        <w:rPr>
          <w:sz w:val="22"/>
          <w:szCs w:val="22"/>
        </w:rPr>
        <w:t xml:space="preserve"> and</w:t>
      </w:r>
      <w:r w:rsidRPr="00D16AA1">
        <w:rPr>
          <w:sz w:val="22"/>
          <w:szCs w:val="22"/>
        </w:rPr>
        <w:t xml:space="preserve"> The School </w:t>
      </w:r>
      <w:r w:rsidR="00762CB3" w:rsidRPr="00D16AA1">
        <w:rPr>
          <w:sz w:val="22"/>
          <w:szCs w:val="22"/>
        </w:rPr>
        <w:t>DISTRICT</w:t>
      </w:r>
      <w:r w:rsidRPr="00D16AA1">
        <w:rPr>
          <w:sz w:val="22"/>
          <w:szCs w:val="22"/>
        </w:rPr>
        <w:t xml:space="preserve"> of Lee County Title I </w:t>
      </w:r>
      <w:r w:rsidR="00F44C6F" w:rsidRPr="00D16AA1">
        <w:rPr>
          <w:sz w:val="22"/>
          <w:szCs w:val="22"/>
        </w:rPr>
        <w:t>Private School Plan</w:t>
      </w:r>
      <w:r w:rsidR="00C13C5C" w:rsidRPr="00D16AA1">
        <w:rPr>
          <w:sz w:val="22"/>
          <w:szCs w:val="22"/>
        </w:rPr>
        <w:t xml:space="preserve"> </w:t>
      </w:r>
      <w:r w:rsidRPr="00D16AA1">
        <w:rPr>
          <w:sz w:val="22"/>
          <w:szCs w:val="22"/>
        </w:rPr>
        <w:t xml:space="preserve">constitute the entire </w:t>
      </w:r>
      <w:r w:rsidR="004B1F40" w:rsidRPr="00D16AA1">
        <w:rPr>
          <w:sz w:val="22"/>
          <w:szCs w:val="22"/>
        </w:rPr>
        <w:t>Contract</w:t>
      </w:r>
      <w:r w:rsidRPr="00D16AA1">
        <w:rPr>
          <w:sz w:val="22"/>
          <w:szCs w:val="22"/>
        </w:rPr>
        <w:t xml:space="preserve"> between </w:t>
      </w:r>
      <w:r w:rsidR="00762CB3" w:rsidRPr="00D16AA1">
        <w:rPr>
          <w:sz w:val="22"/>
          <w:szCs w:val="22"/>
        </w:rPr>
        <w:t>DISTRICT</w:t>
      </w:r>
      <w:r w:rsidRPr="00D16AA1">
        <w:rPr>
          <w:sz w:val="22"/>
          <w:szCs w:val="22"/>
        </w:rPr>
        <w:t xml:space="preserve"> and </w:t>
      </w:r>
      <w:r w:rsidR="006711CE" w:rsidRPr="00D16AA1">
        <w:rPr>
          <w:sz w:val="22"/>
          <w:szCs w:val="22"/>
        </w:rPr>
        <w:t>CONTRACTOR</w:t>
      </w:r>
      <w:r w:rsidRPr="00D16AA1">
        <w:rPr>
          <w:sz w:val="22"/>
          <w:szCs w:val="22"/>
        </w:rPr>
        <w:t xml:space="preserve">. These documents supersede any prior or contemporaneous understanding or </w:t>
      </w:r>
      <w:r w:rsidR="004B1F40" w:rsidRPr="00D16AA1">
        <w:rPr>
          <w:sz w:val="22"/>
          <w:szCs w:val="22"/>
        </w:rPr>
        <w:t>Contract</w:t>
      </w:r>
      <w:r w:rsidRPr="00D16AA1">
        <w:rPr>
          <w:sz w:val="22"/>
          <w:szCs w:val="22"/>
        </w:rPr>
        <w:t xml:space="preserve"> with respect to the services contemplated.</w:t>
      </w:r>
      <w:r w:rsidR="006550E1" w:rsidRPr="00D16AA1">
        <w:rPr>
          <w:sz w:val="22"/>
          <w:szCs w:val="22"/>
        </w:rPr>
        <w:t xml:space="preserve"> This document incorporates and includes all prior negotiations, correspondence, conversations, </w:t>
      </w:r>
      <w:r w:rsidR="004B1F40" w:rsidRPr="00D16AA1">
        <w:rPr>
          <w:sz w:val="22"/>
          <w:szCs w:val="22"/>
        </w:rPr>
        <w:t>Contract</w:t>
      </w:r>
      <w:r w:rsidR="006550E1" w:rsidRPr="00D16AA1">
        <w:rPr>
          <w:sz w:val="22"/>
          <w:szCs w:val="22"/>
        </w:rPr>
        <w:t xml:space="preserve">s and understandings applicable to the matters contained herein and the parties agree that there are no commitments, </w:t>
      </w:r>
      <w:r w:rsidR="004B1F40" w:rsidRPr="00D16AA1">
        <w:rPr>
          <w:sz w:val="22"/>
          <w:szCs w:val="22"/>
        </w:rPr>
        <w:t>Contract</w:t>
      </w:r>
      <w:r w:rsidR="006550E1" w:rsidRPr="00D16AA1">
        <w:rPr>
          <w:sz w:val="22"/>
          <w:szCs w:val="22"/>
        </w:rPr>
        <w:t xml:space="preserve">s or understandings concerning the subject matter of this </w:t>
      </w:r>
      <w:r w:rsidR="004B1F40" w:rsidRPr="00D16AA1">
        <w:rPr>
          <w:sz w:val="22"/>
          <w:szCs w:val="22"/>
        </w:rPr>
        <w:t>Contract</w:t>
      </w:r>
      <w:r w:rsidR="006550E1" w:rsidRPr="00D16AA1">
        <w:rPr>
          <w:sz w:val="22"/>
          <w:szCs w:val="22"/>
        </w:rPr>
        <w:t xml:space="preserve"> that are not contained in this document.</w:t>
      </w:r>
      <w:r w:rsidR="00BF7199" w:rsidRPr="00D16AA1">
        <w:rPr>
          <w:sz w:val="22"/>
          <w:szCs w:val="22"/>
        </w:rPr>
        <w:t xml:space="preserve"> </w:t>
      </w:r>
      <w:r w:rsidR="006550E1" w:rsidRPr="00D16AA1">
        <w:rPr>
          <w:sz w:val="22"/>
          <w:szCs w:val="22"/>
        </w:rPr>
        <w:t xml:space="preserve">Accordingly, the parties agree that no deviation from the terms hereof shall be predicated upon any prior representations or </w:t>
      </w:r>
      <w:r w:rsidR="004B1F40" w:rsidRPr="00D16AA1">
        <w:rPr>
          <w:sz w:val="22"/>
          <w:szCs w:val="22"/>
        </w:rPr>
        <w:t>Contract</w:t>
      </w:r>
      <w:r w:rsidR="006550E1" w:rsidRPr="00D16AA1">
        <w:rPr>
          <w:sz w:val="22"/>
          <w:szCs w:val="22"/>
        </w:rPr>
        <w:t>s, whether oral or written.</w:t>
      </w:r>
    </w:p>
    <w:p w:rsidR="001F27F7" w:rsidRPr="00D16AA1" w:rsidRDefault="00460203" w:rsidP="007674AE">
      <w:pPr>
        <w:pStyle w:val="BodyTextIndent"/>
        <w:tabs>
          <w:tab w:val="left" w:pos="360"/>
        </w:tabs>
        <w:spacing w:before="240" w:after="120"/>
        <w:ind w:left="0"/>
        <w:jc w:val="both"/>
        <w:rPr>
          <w:b/>
          <w:sz w:val="22"/>
          <w:szCs w:val="22"/>
        </w:rPr>
      </w:pPr>
      <w:r w:rsidRPr="00D16AA1">
        <w:rPr>
          <w:b/>
          <w:sz w:val="22"/>
          <w:szCs w:val="22"/>
        </w:rPr>
        <w:t>2</w:t>
      </w:r>
      <w:r w:rsidR="008012DE">
        <w:rPr>
          <w:b/>
          <w:sz w:val="22"/>
          <w:szCs w:val="22"/>
        </w:rPr>
        <w:t>7</w:t>
      </w:r>
      <w:r w:rsidR="00543303" w:rsidRPr="00D16AA1">
        <w:rPr>
          <w:b/>
          <w:sz w:val="22"/>
          <w:szCs w:val="22"/>
        </w:rPr>
        <w:t>.</w:t>
      </w:r>
      <w:r w:rsidR="00E06EEE" w:rsidRPr="00D16AA1">
        <w:rPr>
          <w:b/>
          <w:sz w:val="22"/>
          <w:szCs w:val="22"/>
        </w:rPr>
        <w:tab/>
      </w:r>
      <w:r w:rsidR="001F27F7" w:rsidRPr="00D16AA1">
        <w:rPr>
          <w:b/>
          <w:sz w:val="22"/>
          <w:szCs w:val="22"/>
        </w:rPr>
        <w:t>Governing Law</w:t>
      </w:r>
    </w:p>
    <w:p w:rsidR="00F56C24" w:rsidRPr="00EF0731" w:rsidRDefault="001F27F7" w:rsidP="00EF0731">
      <w:pPr>
        <w:pStyle w:val="BodyTextIndent"/>
        <w:spacing w:after="120"/>
        <w:ind w:left="360"/>
        <w:jc w:val="both"/>
        <w:rPr>
          <w:sz w:val="22"/>
          <w:szCs w:val="22"/>
        </w:rPr>
      </w:pPr>
      <w:r w:rsidRPr="00D16AA1">
        <w:rPr>
          <w:sz w:val="22"/>
          <w:szCs w:val="22"/>
        </w:rPr>
        <w:t xml:space="preserve">The terms and conditions of this </w:t>
      </w:r>
      <w:r w:rsidR="00E801DE" w:rsidRPr="00D16AA1">
        <w:rPr>
          <w:sz w:val="22"/>
          <w:szCs w:val="22"/>
        </w:rPr>
        <w:t xml:space="preserve">Contract </w:t>
      </w:r>
      <w:r w:rsidRPr="00D16AA1">
        <w:rPr>
          <w:sz w:val="22"/>
          <w:szCs w:val="22"/>
        </w:rPr>
        <w:t>shall be governed by the Laws of the State of Florida with venue in Lee County, Florida.</w:t>
      </w:r>
    </w:p>
    <w:p w:rsidR="00A9393E" w:rsidRPr="00D16AA1" w:rsidRDefault="00460203" w:rsidP="007674AE">
      <w:pPr>
        <w:pStyle w:val="BodyTextIndent"/>
        <w:tabs>
          <w:tab w:val="left" w:pos="360"/>
        </w:tabs>
        <w:spacing w:before="240" w:after="120"/>
        <w:ind w:left="0"/>
        <w:jc w:val="both"/>
        <w:rPr>
          <w:b/>
          <w:sz w:val="22"/>
          <w:szCs w:val="22"/>
        </w:rPr>
      </w:pPr>
      <w:r w:rsidRPr="00D16AA1">
        <w:rPr>
          <w:b/>
          <w:sz w:val="22"/>
          <w:szCs w:val="22"/>
        </w:rPr>
        <w:t>2</w:t>
      </w:r>
      <w:r w:rsidR="008012DE">
        <w:rPr>
          <w:b/>
          <w:sz w:val="22"/>
          <w:szCs w:val="22"/>
        </w:rPr>
        <w:t>8</w:t>
      </w:r>
      <w:r w:rsidR="00A9393E" w:rsidRPr="00D16AA1">
        <w:rPr>
          <w:b/>
          <w:sz w:val="22"/>
          <w:szCs w:val="22"/>
        </w:rPr>
        <w:t>.</w:t>
      </w:r>
      <w:r w:rsidR="00E06EEE" w:rsidRPr="00D16AA1">
        <w:rPr>
          <w:b/>
          <w:sz w:val="22"/>
          <w:szCs w:val="22"/>
        </w:rPr>
        <w:tab/>
      </w:r>
      <w:r w:rsidR="00A9393E" w:rsidRPr="00D16AA1">
        <w:rPr>
          <w:b/>
          <w:sz w:val="22"/>
          <w:szCs w:val="22"/>
        </w:rPr>
        <w:t>Inspection and Audit</w:t>
      </w:r>
    </w:p>
    <w:p w:rsidR="00A9393E" w:rsidRPr="00D16AA1" w:rsidRDefault="00634949" w:rsidP="0031298A">
      <w:pPr>
        <w:pStyle w:val="BodyTextIndent"/>
        <w:spacing w:after="120"/>
        <w:ind w:left="360"/>
        <w:jc w:val="both"/>
        <w:rPr>
          <w:sz w:val="22"/>
          <w:szCs w:val="22"/>
        </w:rPr>
      </w:pPr>
      <w:r w:rsidRPr="00D16AA1">
        <w:rPr>
          <w:sz w:val="22"/>
          <w:szCs w:val="22"/>
        </w:rPr>
        <w:t xml:space="preserve">CONTRACTOR </w:t>
      </w:r>
      <w:r w:rsidR="00A9393E" w:rsidRPr="00D16AA1">
        <w:rPr>
          <w:sz w:val="22"/>
          <w:szCs w:val="22"/>
        </w:rPr>
        <w:t xml:space="preserve">shall provide access to records or reports, or other matter relating to the Contract, upon request by </w:t>
      </w:r>
      <w:r w:rsidR="00762CB3" w:rsidRPr="00D16AA1">
        <w:rPr>
          <w:sz w:val="22"/>
          <w:szCs w:val="22"/>
        </w:rPr>
        <w:t>DISTRICT</w:t>
      </w:r>
      <w:r w:rsidR="00A9393E" w:rsidRPr="00D16AA1">
        <w:rPr>
          <w:sz w:val="22"/>
          <w:szCs w:val="22"/>
        </w:rPr>
        <w:t xml:space="preserve"> or appropriate federal agency.</w:t>
      </w:r>
      <w:r w:rsidR="00BC610C" w:rsidRPr="00D16AA1">
        <w:rPr>
          <w:sz w:val="22"/>
          <w:szCs w:val="22"/>
        </w:rPr>
        <w:t xml:space="preserve"> </w:t>
      </w:r>
      <w:r w:rsidR="00A9393E" w:rsidRPr="00D16AA1">
        <w:rPr>
          <w:sz w:val="22"/>
          <w:szCs w:val="22"/>
        </w:rPr>
        <w:t xml:space="preserve">During the term of this </w:t>
      </w:r>
      <w:r w:rsidR="004B1F40" w:rsidRPr="00D16AA1">
        <w:rPr>
          <w:sz w:val="22"/>
          <w:szCs w:val="22"/>
        </w:rPr>
        <w:t>Contract</w:t>
      </w:r>
      <w:r w:rsidR="00A9393E" w:rsidRPr="00D16AA1">
        <w:rPr>
          <w:sz w:val="22"/>
          <w:szCs w:val="22"/>
        </w:rPr>
        <w:t xml:space="preserve">, and for five years thereafter, the </w:t>
      </w:r>
      <w:r w:rsidRPr="00D16AA1">
        <w:rPr>
          <w:sz w:val="22"/>
          <w:szCs w:val="22"/>
        </w:rPr>
        <w:t xml:space="preserve">CONTRACTOR </w:t>
      </w:r>
      <w:r w:rsidR="00A9393E" w:rsidRPr="00D16AA1">
        <w:rPr>
          <w:sz w:val="22"/>
          <w:szCs w:val="22"/>
        </w:rPr>
        <w:t xml:space="preserve">shall maintain detailed records of all the services rendered pursuant to this contract, including student eligibility information, employee records, progress reports, lesson plans, invoices, and all other documentation </w:t>
      </w:r>
      <w:r w:rsidR="00A9393E" w:rsidRPr="00D16AA1">
        <w:rPr>
          <w:sz w:val="22"/>
          <w:szCs w:val="22"/>
        </w:rPr>
        <w:lastRenderedPageBreak/>
        <w:t xml:space="preserve">associated with providing </w:t>
      </w:r>
      <w:r w:rsidR="0074566D" w:rsidRPr="00D16AA1">
        <w:rPr>
          <w:sz w:val="22"/>
          <w:szCs w:val="22"/>
        </w:rPr>
        <w:t>academic services</w:t>
      </w:r>
      <w:r w:rsidR="00A9393E" w:rsidRPr="00D16AA1">
        <w:rPr>
          <w:sz w:val="22"/>
          <w:szCs w:val="22"/>
        </w:rPr>
        <w:t xml:space="preserve"> to eligible </w:t>
      </w:r>
      <w:r w:rsidR="0074566D" w:rsidRPr="00D16AA1">
        <w:rPr>
          <w:sz w:val="22"/>
          <w:szCs w:val="22"/>
        </w:rPr>
        <w:t xml:space="preserve">private school </w:t>
      </w:r>
      <w:r w:rsidR="00A9393E" w:rsidRPr="00D16AA1">
        <w:rPr>
          <w:sz w:val="22"/>
          <w:szCs w:val="22"/>
        </w:rPr>
        <w:t xml:space="preserve">students in the </w:t>
      </w:r>
      <w:r w:rsidR="00762CB3" w:rsidRPr="00D16AA1">
        <w:rPr>
          <w:sz w:val="22"/>
          <w:szCs w:val="22"/>
        </w:rPr>
        <w:t>DISTRICT</w:t>
      </w:r>
      <w:r w:rsidR="00A9393E" w:rsidRPr="00D16AA1">
        <w:rPr>
          <w:sz w:val="22"/>
          <w:szCs w:val="22"/>
        </w:rPr>
        <w:t>.</w:t>
      </w:r>
    </w:p>
    <w:p w:rsidR="00AF2E84" w:rsidRPr="00D16AA1" w:rsidRDefault="00A9393E" w:rsidP="00CC3BFD">
      <w:pPr>
        <w:pStyle w:val="BodyTextIndent"/>
        <w:spacing w:after="120"/>
        <w:ind w:left="360"/>
        <w:jc w:val="both"/>
        <w:rPr>
          <w:sz w:val="22"/>
          <w:szCs w:val="22"/>
        </w:rPr>
      </w:pPr>
      <w:r w:rsidRPr="00D16AA1">
        <w:rPr>
          <w:sz w:val="22"/>
          <w:szCs w:val="22"/>
        </w:rPr>
        <w:t xml:space="preserve">The </w:t>
      </w:r>
      <w:r w:rsidR="00762CB3" w:rsidRPr="00D16AA1">
        <w:rPr>
          <w:sz w:val="22"/>
          <w:szCs w:val="22"/>
        </w:rPr>
        <w:t>DISTRICT</w:t>
      </w:r>
      <w:r w:rsidRPr="00D16AA1">
        <w:rPr>
          <w:sz w:val="22"/>
          <w:szCs w:val="22"/>
        </w:rPr>
        <w:t>, its auditors and representatives, of the state education department, and USDE shall have the right to examine and inspect such records at any time</w:t>
      </w:r>
      <w:r w:rsidR="00012DEC" w:rsidRPr="00D16AA1">
        <w:rPr>
          <w:sz w:val="22"/>
          <w:szCs w:val="22"/>
        </w:rPr>
        <w:t xml:space="preserve"> and make unannounced visits</w:t>
      </w:r>
      <w:r w:rsidRPr="00D16AA1">
        <w:rPr>
          <w:sz w:val="22"/>
          <w:szCs w:val="22"/>
        </w:rPr>
        <w:t>.</w:t>
      </w:r>
      <w:r w:rsidR="00BF7199" w:rsidRPr="00D16AA1">
        <w:rPr>
          <w:sz w:val="22"/>
          <w:szCs w:val="22"/>
        </w:rPr>
        <w:t xml:space="preserve"> </w:t>
      </w:r>
      <w:r w:rsidRPr="00D16AA1">
        <w:rPr>
          <w:sz w:val="22"/>
          <w:szCs w:val="22"/>
        </w:rPr>
        <w:t xml:space="preserve">The </w:t>
      </w:r>
      <w:r w:rsidR="00634949" w:rsidRPr="00D16AA1">
        <w:rPr>
          <w:sz w:val="22"/>
          <w:szCs w:val="22"/>
        </w:rPr>
        <w:t xml:space="preserve">CONTRACTOR </w:t>
      </w:r>
      <w:r w:rsidRPr="00D16AA1">
        <w:rPr>
          <w:sz w:val="22"/>
          <w:szCs w:val="22"/>
        </w:rPr>
        <w:t>shall cooperate with any and all reasonable requests to inspect records</w:t>
      </w:r>
      <w:r w:rsidR="003C5C85" w:rsidRPr="00D16AA1">
        <w:rPr>
          <w:sz w:val="22"/>
          <w:szCs w:val="22"/>
        </w:rPr>
        <w:t>.</w:t>
      </w:r>
    </w:p>
    <w:p w:rsidR="004A1120" w:rsidRPr="00D16AA1" w:rsidRDefault="0074566D" w:rsidP="004A1120">
      <w:pPr>
        <w:pStyle w:val="BodyTextIndent"/>
        <w:spacing w:after="120"/>
        <w:ind w:left="360"/>
        <w:jc w:val="both"/>
        <w:rPr>
          <w:sz w:val="22"/>
          <w:szCs w:val="22"/>
        </w:rPr>
      </w:pPr>
      <w:r w:rsidRPr="00D16AA1">
        <w:rPr>
          <w:sz w:val="22"/>
          <w:szCs w:val="22"/>
        </w:rPr>
        <w:t xml:space="preserve">Each party shall maintain its own respective records and documents associated with this </w:t>
      </w:r>
      <w:r w:rsidR="00E801DE" w:rsidRPr="00D16AA1">
        <w:rPr>
          <w:sz w:val="22"/>
          <w:szCs w:val="22"/>
        </w:rPr>
        <w:t>Contract</w:t>
      </w:r>
      <w:r w:rsidRPr="00D16AA1">
        <w:rPr>
          <w:sz w:val="22"/>
          <w:szCs w:val="22"/>
        </w:rPr>
        <w:t xml:space="preserve"> in accordance with the records retention requirements applicable to public records.</w:t>
      </w:r>
      <w:r w:rsidR="00BF7199" w:rsidRPr="00D16AA1">
        <w:rPr>
          <w:sz w:val="22"/>
          <w:szCs w:val="22"/>
        </w:rPr>
        <w:t xml:space="preserve"> </w:t>
      </w:r>
      <w:r w:rsidRPr="00D16AA1">
        <w:rPr>
          <w:sz w:val="22"/>
          <w:szCs w:val="22"/>
        </w:rPr>
        <w:t>Each party shall be responsible for compliance with any public documents request served upon it pursuant to Section 119.07, Florida Statutes, and any resultant award of attorney’s fees for non-compliance with that law.</w:t>
      </w:r>
    </w:p>
    <w:p w:rsidR="003707C6" w:rsidRPr="00D16AA1" w:rsidRDefault="003707C6" w:rsidP="003707C6">
      <w:pPr>
        <w:tabs>
          <w:tab w:val="left" w:pos="360"/>
        </w:tabs>
        <w:spacing w:before="240" w:after="120"/>
        <w:jc w:val="both"/>
        <w:rPr>
          <w:b/>
          <w:sz w:val="22"/>
          <w:szCs w:val="22"/>
        </w:rPr>
      </w:pPr>
      <w:r w:rsidRPr="00D16AA1">
        <w:rPr>
          <w:b/>
          <w:sz w:val="22"/>
          <w:szCs w:val="22"/>
        </w:rPr>
        <w:t>2</w:t>
      </w:r>
      <w:r w:rsidR="00E3093C" w:rsidRPr="00D16AA1">
        <w:rPr>
          <w:b/>
          <w:sz w:val="22"/>
          <w:szCs w:val="22"/>
        </w:rPr>
        <w:t>9</w:t>
      </w:r>
      <w:r w:rsidRPr="00D16AA1">
        <w:rPr>
          <w:b/>
          <w:sz w:val="22"/>
          <w:szCs w:val="22"/>
        </w:rPr>
        <w:t>. No Waiver of Sovereign Immunity</w:t>
      </w:r>
    </w:p>
    <w:p w:rsidR="003707C6" w:rsidRPr="00D16AA1" w:rsidRDefault="003707C6" w:rsidP="00D6339B">
      <w:pPr>
        <w:tabs>
          <w:tab w:val="center" w:pos="5400"/>
        </w:tabs>
        <w:spacing w:after="120"/>
        <w:ind w:left="360"/>
        <w:jc w:val="both"/>
        <w:rPr>
          <w:sz w:val="22"/>
          <w:szCs w:val="22"/>
        </w:rPr>
      </w:pPr>
      <w:r w:rsidRPr="00D16AA1">
        <w:rPr>
          <w:sz w:val="22"/>
          <w:szCs w:val="22"/>
        </w:rPr>
        <w:t xml:space="preserve">The DISTRICT agrees to be fully responsible for its acts of negligence or its agent’s acts of negligence when acting within the scope of their employment and agrees to be liable for any damages resulting from said negligence. Nothing herein shall be construed as a waiver of sovereign immunity or if any rights or limitations of liability existing under Section 768.28, Florida Statutes. </w:t>
      </w:r>
    </w:p>
    <w:p w:rsidR="00A7713D" w:rsidRPr="00D16AA1" w:rsidRDefault="00E3093C" w:rsidP="00685D4E">
      <w:pPr>
        <w:pStyle w:val="BodyTextIndent"/>
        <w:tabs>
          <w:tab w:val="left" w:pos="360"/>
        </w:tabs>
        <w:spacing w:after="120"/>
        <w:ind w:left="0"/>
        <w:jc w:val="both"/>
        <w:rPr>
          <w:b/>
          <w:sz w:val="22"/>
          <w:szCs w:val="22"/>
        </w:rPr>
      </w:pPr>
      <w:r w:rsidRPr="00D16AA1">
        <w:rPr>
          <w:b/>
          <w:sz w:val="22"/>
          <w:szCs w:val="22"/>
        </w:rPr>
        <w:t>30</w:t>
      </w:r>
      <w:r w:rsidR="00BC610C" w:rsidRPr="00D16AA1">
        <w:rPr>
          <w:b/>
          <w:sz w:val="22"/>
          <w:szCs w:val="22"/>
        </w:rPr>
        <w:t>.</w:t>
      </w:r>
      <w:r w:rsidR="00E06EEE" w:rsidRPr="00D16AA1">
        <w:rPr>
          <w:b/>
          <w:sz w:val="22"/>
          <w:szCs w:val="22"/>
        </w:rPr>
        <w:tab/>
      </w:r>
      <w:r w:rsidR="00A7713D" w:rsidRPr="00D16AA1">
        <w:rPr>
          <w:b/>
          <w:sz w:val="22"/>
          <w:szCs w:val="22"/>
        </w:rPr>
        <w:t>Independent Contractor Status</w:t>
      </w:r>
    </w:p>
    <w:p w:rsidR="00ED4F87" w:rsidRPr="00233BB1" w:rsidRDefault="00A7713D" w:rsidP="00233BB1">
      <w:pPr>
        <w:pStyle w:val="BodyTextIndent"/>
        <w:spacing w:after="120"/>
        <w:ind w:left="360"/>
        <w:jc w:val="both"/>
        <w:rPr>
          <w:sz w:val="22"/>
          <w:szCs w:val="22"/>
        </w:rPr>
      </w:pPr>
      <w:r w:rsidRPr="00D16AA1">
        <w:rPr>
          <w:sz w:val="22"/>
          <w:szCs w:val="22"/>
        </w:rPr>
        <w:t xml:space="preserve">This Contract is by and between two independent agents and is not intended to and shall not be construed to create the relationship agent, servant, employee, partnership, joint venture, or association. </w:t>
      </w:r>
      <w:r w:rsidR="00634949" w:rsidRPr="00D16AA1">
        <w:rPr>
          <w:sz w:val="22"/>
          <w:szCs w:val="22"/>
        </w:rPr>
        <w:t xml:space="preserve">CONTRACTOR </w:t>
      </w:r>
      <w:r w:rsidRPr="00D16AA1">
        <w:rPr>
          <w:sz w:val="22"/>
          <w:szCs w:val="22"/>
        </w:rPr>
        <w:t>understands and agrees that it shall be responsible for providing its own salaries, payroll, taxes, withholding, insurance, workers compensation coverage, and all other benefits of any kind, as required by law for its own employees, and assumes the full responsibility for the acts, and/or omissions of his/her employees or agents as they relate to the services to b</w:t>
      </w:r>
      <w:r w:rsidR="00C27713" w:rsidRPr="00D16AA1">
        <w:rPr>
          <w:sz w:val="22"/>
          <w:szCs w:val="22"/>
        </w:rPr>
        <w:t>e provided under this Contract.</w:t>
      </w:r>
    </w:p>
    <w:p w:rsidR="004A1120" w:rsidRPr="00D16AA1" w:rsidRDefault="00DD2478" w:rsidP="004A1120">
      <w:pPr>
        <w:pStyle w:val="BodyTextIndent"/>
        <w:tabs>
          <w:tab w:val="left" w:pos="360"/>
        </w:tabs>
        <w:spacing w:after="120"/>
        <w:ind w:left="0"/>
        <w:jc w:val="both"/>
        <w:rPr>
          <w:b/>
          <w:sz w:val="22"/>
          <w:szCs w:val="22"/>
        </w:rPr>
      </w:pPr>
      <w:r w:rsidRPr="00D16AA1">
        <w:rPr>
          <w:b/>
          <w:sz w:val="22"/>
          <w:szCs w:val="22"/>
        </w:rPr>
        <w:t>3</w:t>
      </w:r>
      <w:r w:rsidR="00E3093C" w:rsidRPr="00D16AA1">
        <w:rPr>
          <w:b/>
          <w:sz w:val="22"/>
          <w:szCs w:val="22"/>
        </w:rPr>
        <w:t>1</w:t>
      </w:r>
      <w:r w:rsidR="00BC610C" w:rsidRPr="00D16AA1">
        <w:rPr>
          <w:b/>
          <w:sz w:val="22"/>
          <w:szCs w:val="22"/>
        </w:rPr>
        <w:t>.</w:t>
      </w:r>
      <w:r w:rsidR="004A1120" w:rsidRPr="00D16AA1">
        <w:rPr>
          <w:b/>
          <w:sz w:val="22"/>
          <w:szCs w:val="22"/>
        </w:rPr>
        <w:t xml:space="preserve"> Defamation</w:t>
      </w:r>
    </w:p>
    <w:p w:rsidR="004A1120" w:rsidRPr="00D16AA1" w:rsidRDefault="00634949" w:rsidP="004A1120">
      <w:pPr>
        <w:pStyle w:val="BodyTextIndent"/>
        <w:tabs>
          <w:tab w:val="left" w:pos="360"/>
        </w:tabs>
        <w:spacing w:after="120"/>
        <w:ind w:left="360"/>
        <w:jc w:val="both"/>
        <w:rPr>
          <w:b/>
          <w:sz w:val="22"/>
          <w:szCs w:val="22"/>
        </w:rPr>
      </w:pPr>
      <w:r w:rsidRPr="00D16AA1">
        <w:rPr>
          <w:sz w:val="22"/>
          <w:szCs w:val="22"/>
        </w:rPr>
        <w:t xml:space="preserve">CONTRACTOR </w:t>
      </w:r>
      <w:r w:rsidR="004A1120" w:rsidRPr="00D16AA1">
        <w:rPr>
          <w:sz w:val="22"/>
          <w:szCs w:val="22"/>
        </w:rPr>
        <w:t>is prohibited from lobbying or defaming the DISTRICT in any way or at any time, including but not limited to recruiting, advertising, presentations, publications, and parent conferences.</w:t>
      </w:r>
    </w:p>
    <w:p w:rsidR="004A1120" w:rsidRPr="00D16AA1" w:rsidRDefault="004A1120" w:rsidP="008C375C">
      <w:pPr>
        <w:tabs>
          <w:tab w:val="left" w:pos="360"/>
        </w:tabs>
        <w:spacing w:before="240" w:after="120"/>
        <w:jc w:val="both"/>
        <w:rPr>
          <w:b/>
          <w:sz w:val="22"/>
          <w:szCs w:val="22"/>
        </w:rPr>
      </w:pPr>
      <w:r w:rsidRPr="00D16AA1">
        <w:rPr>
          <w:b/>
          <w:sz w:val="22"/>
          <w:szCs w:val="22"/>
        </w:rPr>
        <w:t>3</w:t>
      </w:r>
      <w:r w:rsidR="00E3093C" w:rsidRPr="00D16AA1">
        <w:rPr>
          <w:b/>
          <w:sz w:val="22"/>
          <w:szCs w:val="22"/>
        </w:rPr>
        <w:t>2</w:t>
      </w:r>
      <w:r w:rsidRPr="00D16AA1">
        <w:rPr>
          <w:b/>
          <w:sz w:val="22"/>
          <w:szCs w:val="22"/>
        </w:rPr>
        <w:t xml:space="preserve">. </w:t>
      </w:r>
      <w:r w:rsidR="001F27F7" w:rsidRPr="00D16AA1">
        <w:rPr>
          <w:b/>
          <w:sz w:val="22"/>
          <w:szCs w:val="22"/>
        </w:rPr>
        <w:t>Severability Clause</w:t>
      </w:r>
      <w:r w:rsidRPr="00D16AA1">
        <w:rPr>
          <w:b/>
          <w:sz w:val="22"/>
          <w:szCs w:val="22"/>
        </w:rPr>
        <w:t xml:space="preserve"> </w:t>
      </w:r>
    </w:p>
    <w:p w:rsidR="00400036" w:rsidRPr="00D16AA1" w:rsidRDefault="004A1120" w:rsidP="008C375C">
      <w:pPr>
        <w:tabs>
          <w:tab w:val="left" w:pos="360"/>
        </w:tabs>
        <w:spacing w:before="240" w:after="120"/>
        <w:ind w:left="360"/>
        <w:jc w:val="both"/>
        <w:rPr>
          <w:sz w:val="22"/>
          <w:szCs w:val="22"/>
        </w:rPr>
      </w:pPr>
      <w:r w:rsidRPr="00D16AA1">
        <w:rPr>
          <w:sz w:val="22"/>
          <w:szCs w:val="22"/>
        </w:rPr>
        <w:t>I</w:t>
      </w:r>
      <w:r w:rsidR="006550E1" w:rsidRPr="00D16AA1">
        <w:rPr>
          <w:sz w:val="22"/>
          <w:szCs w:val="22"/>
        </w:rPr>
        <w:t xml:space="preserve">n case any one or more of the provisions contained in this </w:t>
      </w:r>
      <w:r w:rsidR="00E801DE" w:rsidRPr="00D16AA1">
        <w:rPr>
          <w:sz w:val="22"/>
          <w:szCs w:val="22"/>
        </w:rPr>
        <w:t>Contract</w:t>
      </w:r>
      <w:r w:rsidR="006550E1" w:rsidRPr="00D16AA1">
        <w:rPr>
          <w:sz w:val="22"/>
          <w:szCs w:val="22"/>
        </w:rPr>
        <w:t xml:space="preserve"> shall for any reason be held to be invalid, illegal, unlawful, unenforceable or void in any respect, the invalidity, illegality, unenforceability or unlawful or void nature of that provision shall not </w:t>
      </w:r>
      <w:r w:rsidR="00BA251F" w:rsidRPr="00D16AA1">
        <w:rPr>
          <w:sz w:val="22"/>
          <w:szCs w:val="22"/>
        </w:rPr>
        <w:t>affect</w:t>
      </w:r>
      <w:r w:rsidR="006550E1" w:rsidRPr="00D16AA1">
        <w:rPr>
          <w:sz w:val="22"/>
          <w:szCs w:val="22"/>
        </w:rPr>
        <w:t xml:space="preserve"> any other provision and this </w:t>
      </w:r>
      <w:r w:rsidR="00E801DE" w:rsidRPr="00D16AA1">
        <w:rPr>
          <w:sz w:val="22"/>
          <w:szCs w:val="22"/>
        </w:rPr>
        <w:t>Contract</w:t>
      </w:r>
      <w:r w:rsidR="006550E1" w:rsidRPr="00D16AA1">
        <w:rPr>
          <w:sz w:val="22"/>
          <w:szCs w:val="22"/>
        </w:rPr>
        <w:t xml:space="preserve"> shall be considered as if such invalid, illegal, unlawful, unenforceable or void provision had never been included herein.</w:t>
      </w:r>
    </w:p>
    <w:p w:rsidR="00400036" w:rsidRPr="00D16AA1" w:rsidRDefault="00DD2478" w:rsidP="00400036">
      <w:pPr>
        <w:tabs>
          <w:tab w:val="left" w:pos="360"/>
        </w:tabs>
        <w:spacing w:before="240" w:after="120"/>
        <w:jc w:val="both"/>
        <w:rPr>
          <w:b/>
          <w:sz w:val="22"/>
          <w:szCs w:val="22"/>
        </w:rPr>
      </w:pPr>
      <w:r w:rsidRPr="00D16AA1">
        <w:rPr>
          <w:b/>
          <w:sz w:val="22"/>
          <w:szCs w:val="22"/>
        </w:rPr>
        <w:t>3</w:t>
      </w:r>
      <w:r w:rsidR="00E3093C" w:rsidRPr="00D16AA1">
        <w:rPr>
          <w:b/>
          <w:sz w:val="22"/>
          <w:szCs w:val="22"/>
        </w:rPr>
        <w:t>3</w:t>
      </w:r>
      <w:r w:rsidR="001147D4" w:rsidRPr="00D16AA1">
        <w:rPr>
          <w:b/>
          <w:sz w:val="22"/>
          <w:szCs w:val="22"/>
        </w:rPr>
        <w:t>.</w:t>
      </w:r>
      <w:r w:rsidR="001147D4" w:rsidRPr="00D16AA1">
        <w:rPr>
          <w:b/>
          <w:sz w:val="22"/>
          <w:szCs w:val="22"/>
        </w:rPr>
        <w:tab/>
        <w:t>Binding Effect</w:t>
      </w:r>
    </w:p>
    <w:p w:rsidR="00CC3BFD" w:rsidRPr="00D16AA1" w:rsidRDefault="001147D4" w:rsidP="008C375C">
      <w:pPr>
        <w:tabs>
          <w:tab w:val="left" w:pos="360"/>
        </w:tabs>
        <w:spacing w:before="240" w:after="120"/>
        <w:ind w:left="360"/>
        <w:jc w:val="both"/>
        <w:rPr>
          <w:sz w:val="22"/>
          <w:szCs w:val="22"/>
        </w:rPr>
      </w:pPr>
      <w:r w:rsidRPr="00D16AA1">
        <w:rPr>
          <w:sz w:val="22"/>
          <w:szCs w:val="22"/>
        </w:rPr>
        <w:t xml:space="preserve">This </w:t>
      </w:r>
      <w:r w:rsidR="00E801DE" w:rsidRPr="00D16AA1">
        <w:rPr>
          <w:sz w:val="22"/>
          <w:szCs w:val="22"/>
        </w:rPr>
        <w:t>Contract</w:t>
      </w:r>
      <w:r w:rsidRPr="00D16AA1">
        <w:rPr>
          <w:sz w:val="22"/>
          <w:szCs w:val="22"/>
        </w:rPr>
        <w:t xml:space="preserve"> shall be binding upon and inure to the benefit of the parties hereto and their respective successors and assigns.</w:t>
      </w:r>
    </w:p>
    <w:p w:rsidR="001147D4" w:rsidRPr="00D16AA1" w:rsidRDefault="00DD2478" w:rsidP="007674AE">
      <w:pPr>
        <w:tabs>
          <w:tab w:val="left" w:pos="360"/>
        </w:tabs>
        <w:spacing w:before="240" w:after="120"/>
        <w:jc w:val="both"/>
        <w:rPr>
          <w:sz w:val="22"/>
          <w:szCs w:val="22"/>
        </w:rPr>
      </w:pPr>
      <w:r w:rsidRPr="00D16AA1">
        <w:rPr>
          <w:b/>
          <w:sz w:val="22"/>
          <w:szCs w:val="22"/>
        </w:rPr>
        <w:t>3</w:t>
      </w:r>
      <w:r w:rsidR="00E3093C" w:rsidRPr="00D16AA1">
        <w:rPr>
          <w:b/>
          <w:sz w:val="22"/>
          <w:szCs w:val="22"/>
        </w:rPr>
        <w:t>4</w:t>
      </w:r>
      <w:r w:rsidR="001147D4" w:rsidRPr="00D16AA1">
        <w:rPr>
          <w:b/>
          <w:sz w:val="22"/>
          <w:szCs w:val="22"/>
        </w:rPr>
        <w:t>.</w:t>
      </w:r>
      <w:r w:rsidR="001147D4" w:rsidRPr="00D16AA1">
        <w:rPr>
          <w:sz w:val="22"/>
          <w:szCs w:val="22"/>
        </w:rPr>
        <w:tab/>
      </w:r>
      <w:r w:rsidR="001147D4" w:rsidRPr="00D16AA1">
        <w:rPr>
          <w:b/>
          <w:sz w:val="22"/>
          <w:szCs w:val="22"/>
        </w:rPr>
        <w:t>Assignment</w:t>
      </w:r>
    </w:p>
    <w:p w:rsidR="001147D4" w:rsidRPr="00D16AA1" w:rsidRDefault="00E3418A" w:rsidP="006B6542">
      <w:pPr>
        <w:pStyle w:val="BodyTextIndent"/>
        <w:spacing w:after="120"/>
        <w:ind w:left="360"/>
        <w:jc w:val="both"/>
        <w:rPr>
          <w:sz w:val="22"/>
          <w:szCs w:val="22"/>
        </w:rPr>
      </w:pPr>
      <w:r w:rsidRPr="00D16AA1">
        <w:rPr>
          <w:sz w:val="22"/>
          <w:szCs w:val="22"/>
        </w:rPr>
        <w:t xml:space="preserve">Neither this </w:t>
      </w:r>
      <w:r w:rsidR="00E801DE" w:rsidRPr="00D16AA1">
        <w:rPr>
          <w:sz w:val="22"/>
          <w:szCs w:val="22"/>
        </w:rPr>
        <w:t>Contract</w:t>
      </w:r>
      <w:r w:rsidRPr="00D16AA1">
        <w:rPr>
          <w:sz w:val="22"/>
          <w:szCs w:val="22"/>
        </w:rPr>
        <w:t xml:space="preserve"> nor</w:t>
      </w:r>
      <w:r w:rsidR="001147D4" w:rsidRPr="00D16AA1">
        <w:rPr>
          <w:sz w:val="22"/>
          <w:szCs w:val="22"/>
        </w:rPr>
        <w:t xml:space="preserve"> any interest herein may be assigned, transferred or encumbered by any party without the prior written consent of the other party.</w:t>
      </w:r>
      <w:r w:rsidR="00BF7199" w:rsidRPr="00D16AA1">
        <w:rPr>
          <w:sz w:val="22"/>
          <w:szCs w:val="22"/>
        </w:rPr>
        <w:t xml:space="preserve"> </w:t>
      </w:r>
      <w:r w:rsidR="001147D4" w:rsidRPr="00D16AA1">
        <w:rPr>
          <w:sz w:val="22"/>
          <w:szCs w:val="22"/>
        </w:rPr>
        <w:t xml:space="preserve">There shall be no partial assignments of this </w:t>
      </w:r>
      <w:r w:rsidR="00E801DE" w:rsidRPr="00D16AA1">
        <w:rPr>
          <w:sz w:val="22"/>
          <w:szCs w:val="22"/>
        </w:rPr>
        <w:t>Contract</w:t>
      </w:r>
      <w:r w:rsidR="001147D4" w:rsidRPr="00D16AA1">
        <w:rPr>
          <w:sz w:val="22"/>
          <w:szCs w:val="22"/>
        </w:rPr>
        <w:t xml:space="preserve"> including, without limitation, the partial assignment of any right to receive payments from </w:t>
      </w:r>
      <w:r w:rsidR="005E4AF5" w:rsidRPr="00D16AA1">
        <w:rPr>
          <w:sz w:val="22"/>
          <w:szCs w:val="22"/>
        </w:rPr>
        <w:t>DISTRICT</w:t>
      </w:r>
      <w:r w:rsidR="001147D4" w:rsidRPr="00D16AA1">
        <w:rPr>
          <w:sz w:val="22"/>
          <w:szCs w:val="22"/>
        </w:rPr>
        <w:t>.</w:t>
      </w:r>
    </w:p>
    <w:p w:rsidR="002915D5" w:rsidRDefault="002915D5" w:rsidP="007674AE">
      <w:pPr>
        <w:tabs>
          <w:tab w:val="left" w:pos="360"/>
        </w:tabs>
        <w:spacing w:before="240" w:after="120"/>
        <w:jc w:val="both"/>
        <w:rPr>
          <w:b/>
          <w:sz w:val="22"/>
          <w:szCs w:val="22"/>
        </w:rPr>
      </w:pPr>
    </w:p>
    <w:p w:rsidR="0074566D" w:rsidRPr="00D16AA1" w:rsidRDefault="001A6656" w:rsidP="007674AE">
      <w:pPr>
        <w:tabs>
          <w:tab w:val="left" w:pos="360"/>
        </w:tabs>
        <w:spacing w:before="240" w:after="120"/>
        <w:jc w:val="both"/>
        <w:rPr>
          <w:b/>
          <w:sz w:val="22"/>
          <w:szCs w:val="22"/>
        </w:rPr>
      </w:pPr>
      <w:r w:rsidRPr="00D16AA1">
        <w:rPr>
          <w:b/>
          <w:sz w:val="22"/>
          <w:szCs w:val="22"/>
        </w:rPr>
        <w:lastRenderedPageBreak/>
        <w:t>3</w:t>
      </w:r>
      <w:r w:rsidR="00E3093C" w:rsidRPr="00D16AA1">
        <w:rPr>
          <w:b/>
          <w:sz w:val="22"/>
          <w:szCs w:val="22"/>
        </w:rPr>
        <w:t>5</w:t>
      </w:r>
      <w:r w:rsidR="0074566D" w:rsidRPr="00D16AA1">
        <w:rPr>
          <w:b/>
          <w:sz w:val="22"/>
          <w:szCs w:val="22"/>
        </w:rPr>
        <w:t>.</w:t>
      </w:r>
      <w:r w:rsidR="0074566D" w:rsidRPr="00D16AA1">
        <w:rPr>
          <w:b/>
          <w:sz w:val="22"/>
          <w:szCs w:val="22"/>
        </w:rPr>
        <w:tab/>
        <w:t>No Third Party Beneficiaries</w:t>
      </w:r>
    </w:p>
    <w:p w:rsidR="004A1120" w:rsidRPr="00D16AA1" w:rsidRDefault="0074566D" w:rsidP="00DC7607">
      <w:pPr>
        <w:pStyle w:val="BodyTextIndent"/>
        <w:spacing w:after="120"/>
        <w:ind w:left="360"/>
        <w:jc w:val="both"/>
        <w:rPr>
          <w:sz w:val="22"/>
          <w:szCs w:val="22"/>
        </w:rPr>
      </w:pPr>
      <w:r w:rsidRPr="00D16AA1">
        <w:rPr>
          <w:sz w:val="22"/>
          <w:szCs w:val="22"/>
        </w:rPr>
        <w:t xml:space="preserve">The parties expressly acknowledge that it is not their intent to create or confer any rights or obligations in or upon any third person or entity under this </w:t>
      </w:r>
      <w:r w:rsidR="004B1F40" w:rsidRPr="00D16AA1">
        <w:rPr>
          <w:sz w:val="22"/>
          <w:szCs w:val="22"/>
        </w:rPr>
        <w:t>Contract</w:t>
      </w:r>
      <w:r w:rsidRPr="00D16AA1">
        <w:rPr>
          <w:sz w:val="22"/>
          <w:szCs w:val="22"/>
        </w:rPr>
        <w:t>.</w:t>
      </w:r>
      <w:r w:rsidR="00BF7199" w:rsidRPr="00D16AA1">
        <w:rPr>
          <w:sz w:val="22"/>
          <w:szCs w:val="22"/>
        </w:rPr>
        <w:t xml:space="preserve"> </w:t>
      </w:r>
      <w:r w:rsidRPr="00D16AA1">
        <w:rPr>
          <w:sz w:val="22"/>
          <w:szCs w:val="22"/>
        </w:rPr>
        <w:t xml:space="preserve">None of the parties intend to directly or substantially benefit a third party by this </w:t>
      </w:r>
      <w:r w:rsidR="004B1F40" w:rsidRPr="00D16AA1">
        <w:rPr>
          <w:sz w:val="22"/>
          <w:szCs w:val="22"/>
        </w:rPr>
        <w:t>Contract</w:t>
      </w:r>
      <w:r w:rsidRPr="00D16AA1">
        <w:rPr>
          <w:sz w:val="22"/>
          <w:szCs w:val="22"/>
        </w:rPr>
        <w:t>.</w:t>
      </w:r>
      <w:r w:rsidR="00BF7199" w:rsidRPr="00D16AA1">
        <w:rPr>
          <w:sz w:val="22"/>
          <w:szCs w:val="22"/>
        </w:rPr>
        <w:t xml:space="preserve"> </w:t>
      </w:r>
      <w:r w:rsidRPr="00D16AA1">
        <w:rPr>
          <w:sz w:val="22"/>
          <w:szCs w:val="22"/>
        </w:rPr>
        <w:t xml:space="preserve">The parties agree that there are no third party beneficiaries to this </w:t>
      </w:r>
      <w:r w:rsidR="004B1F40" w:rsidRPr="00D16AA1">
        <w:rPr>
          <w:sz w:val="22"/>
          <w:szCs w:val="22"/>
        </w:rPr>
        <w:t>Contract</w:t>
      </w:r>
      <w:r w:rsidRPr="00D16AA1">
        <w:rPr>
          <w:sz w:val="22"/>
          <w:szCs w:val="22"/>
        </w:rPr>
        <w:t xml:space="preserve"> and that no third party shall be entitled to assert a claim against any of the parties based upon this </w:t>
      </w:r>
      <w:r w:rsidR="004B1F40" w:rsidRPr="00D16AA1">
        <w:rPr>
          <w:sz w:val="22"/>
          <w:szCs w:val="22"/>
        </w:rPr>
        <w:t>Contract</w:t>
      </w:r>
      <w:r w:rsidRPr="00D16AA1">
        <w:rPr>
          <w:sz w:val="22"/>
          <w:szCs w:val="22"/>
        </w:rPr>
        <w:t>.</w:t>
      </w:r>
      <w:r w:rsidR="00BF7199" w:rsidRPr="00D16AA1">
        <w:rPr>
          <w:sz w:val="22"/>
          <w:szCs w:val="22"/>
        </w:rPr>
        <w:t xml:space="preserve"> </w:t>
      </w:r>
      <w:r w:rsidRPr="00D16AA1">
        <w:rPr>
          <w:sz w:val="22"/>
          <w:szCs w:val="22"/>
        </w:rPr>
        <w:t>Nothing herein shall be construed as consent by an agency or political subdivision of the State of Florida to be sued by third parties in any matter arising out of any contract.</w:t>
      </w:r>
    </w:p>
    <w:p w:rsidR="001147D4" w:rsidRPr="00D16AA1" w:rsidRDefault="00460203" w:rsidP="007674AE">
      <w:pPr>
        <w:tabs>
          <w:tab w:val="left" w:pos="360"/>
        </w:tabs>
        <w:spacing w:before="240" w:after="120"/>
        <w:jc w:val="both"/>
        <w:rPr>
          <w:sz w:val="22"/>
          <w:szCs w:val="22"/>
        </w:rPr>
      </w:pPr>
      <w:r w:rsidRPr="00D16AA1">
        <w:rPr>
          <w:b/>
          <w:sz w:val="22"/>
          <w:szCs w:val="22"/>
        </w:rPr>
        <w:t>3</w:t>
      </w:r>
      <w:r w:rsidR="00E3093C" w:rsidRPr="00D16AA1">
        <w:rPr>
          <w:b/>
          <w:sz w:val="22"/>
          <w:szCs w:val="22"/>
        </w:rPr>
        <w:t>6</w:t>
      </w:r>
      <w:r w:rsidR="001147D4" w:rsidRPr="00D16AA1">
        <w:rPr>
          <w:b/>
          <w:sz w:val="22"/>
          <w:szCs w:val="22"/>
        </w:rPr>
        <w:t>.</w:t>
      </w:r>
      <w:r w:rsidR="001147D4" w:rsidRPr="00D16AA1">
        <w:rPr>
          <w:sz w:val="22"/>
          <w:szCs w:val="22"/>
        </w:rPr>
        <w:tab/>
      </w:r>
      <w:r w:rsidR="001147D4" w:rsidRPr="00D16AA1">
        <w:rPr>
          <w:b/>
          <w:sz w:val="22"/>
          <w:szCs w:val="22"/>
        </w:rPr>
        <w:t>Force Majeure</w:t>
      </w:r>
    </w:p>
    <w:p w:rsidR="001147D4" w:rsidRPr="00D16AA1" w:rsidRDefault="001147D4" w:rsidP="004A1120">
      <w:pPr>
        <w:pStyle w:val="BodyTextIndent"/>
        <w:spacing w:after="120"/>
        <w:ind w:left="360"/>
        <w:jc w:val="both"/>
        <w:rPr>
          <w:sz w:val="22"/>
          <w:szCs w:val="22"/>
        </w:rPr>
      </w:pPr>
      <w:r w:rsidRPr="00D16AA1">
        <w:rPr>
          <w:sz w:val="22"/>
          <w:szCs w:val="22"/>
        </w:rPr>
        <w:t xml:space="preserve">Neither party shall be obligated to perform any duty, requirement or obligation under this </w:t>
      </w:r>
      <w:r w:rsidR="00E801DE" w:rsidRPr="00D16AA1">
        <w:rPr>
          <w:sz w:val="22"/>
          <w:szCs w:val="22"/>
        </w:rPr>
        <w:t>Contract</w:t>
      </w:r>
      <w:r w:rsidRPr="00D16AA1">
        <w:rPr>
          <w:sz w:val="22"/>
          <w:szCs w:val="22"/>
        </w:rPr>
        <w:t xml:space="preserve"> if such performance is prevented by fire, hurricane, earthquake, explosion, wars, sabotage, accident, flood, acts of God, strikes, or other labor disputes, riot or civil commotions, or by reason of any other matter or condition beyond the control of either party, and which cannot be overcome by reasonable diligence and without unusual expense (“Force Majeure”).</w:t>
      </w:r>
      <w:r w:rsidR="00BF7199" w:rsidRPr="00D16AA1">
        <w:rPr>
          <w:sz w:val="22"/>
          <w:szCs w:val="22"/>
        </w:rPr>
        <w:t xml:space="preserve"> </w:t>
      </w:r>
      <w:r w:rsidRPr="00D16AA1">
        <w:rPr>
          <w:sz w:val="22"/>
          <w:szCs w:val="22"/>
        </w:rPr>
        <w:t>In no event shall a lack of funds on the part of either party be deemed Force Majeure.</w:t>
      </w:r>
    </w:p>
    <w:p w:rsidR="001147D4" w:rsidRPr="00D16AA1" w:rsidRDefault="00460203" w:rsidP="007674AE">
      <w:pPr>
        <w:tabs>
          <w:tab w:val="left" w:pos="360"/>
        </w:tabs>
        <w:spacing w:before="240" w:after="120"/>
        <w:jc w:val="both"/>
        <w:rPr>
          <w:sz w:val="22"/>
          <w:szCs w:val="22"/>
        </w:rPr>
      </w:pPr>
      <w:r w:rsidRPr="00D16AA1">
        <w:rPr>
          <w:b/>
          <w:sz w:val="22"/>
          <w:szCs w:val="22"/>
        </w:rPr>
        <w:t>3</w:t>
      </w:r>
      <w:r w:rsidR="00E3093C" w:rsidRPr="00D16AA1">
        <w:rPr>
          <w:b/>
          <w:sz w:val="22"/>
          <w:szCs w:val="22"/>
        </w:rPr>
        <w:t>7</w:t>
      </w:r>
      <w:r w:rsidR="001147D4" w:rsidRPr="00D16AA1">
        <w:rPr>
          <w:b/>
          <w:sz w:val="22"/>
          <w:szCs w:val="22"/>
        </w:rPr>
        <w:t>.</w:t>
      </w:r>
      <w:r w:rsidR="001147D4" w:rsidRPr="00D16AA1">
        <w:rPr>
          <w:b/>
          <w:sz w:val="22"/>
          <w:szCs w:val="22"/>
        </w:rPr>
        <w:tab/>
        <w:t>Place of Performance</w:t>
      </w:r>
    </w:p>
    <w:p w:rsidR="00685D4E" w:rsidRPr="00D16AA1" w:rsidRDefault="001147D4" w:rsidP="004A1120">
      <w:pPr>
        <w:pStyle w:val="BodyTextIndent"/>
        <w:spacing w:after="120"/>
        <w:ind w:left="360"/>
        <w:jc w:val="both"/>
        <w:rPr>
          <w:sz w:val="22"/>
          <w:szCs w:val="22"/>
        </w:rPr>
      </w:pPr>
      <w:r w:rsidRPr="00D16AA1">
        <w:rPr>
          <w:sz w:val="22"/>
          <w:szCs w:val="22"/>
        </w:rPr>
        <w:t xml:space="preserve">All obligations of </w:t>
      </w:r>
      <w:r w:rsidR="005E4AF5" w:rsidRPr="00D16AA1">
        <w:rPr>
          <w:sz w:val="22"/>
          <w:szCs w:val="22"/>
        </w:rPr>
        <w:t>DISTRICT</w:t>
      </w:r>
      <w:r w:rsidRPr="00D16AA1">
        <w:rPr>
          <w:sz w:val="22"/>
          <w:szCs w:val="22"/>
        </w:rPr>
        <w:t xml:space="preserve"> under the terms of this </w:t>
      </w:r>
      <w:r w:rsidR="00E801DE" w:rsidRPr="00D16AA1">
        <w:rPr>
          <w:sz w:val="22"/>
          <w:szCs w:val="22"/>
        </w:rPr>
        <w:t>Contract</w:t>
      </w:r>
      <w:r w:rsidRPr="00D16AA1">
        <w:rPr>
          <w:sz w:val="22"/>
          <w:szCs w:val="22"/>
        </w:rPr>
        <w:t xml:space="preserve"> are reasonably susceptible of being performed in Lee County, Florida and shall be payable and performable in Lee County, Florida.</w:t>
      </w:r>
    </w:p>
    <w:p w:rsidR="001147D4" w:rsidRPr="00D16AA1" w:rsidRDefault="00460203" w:rsidP="003B0F00">
      <w:pPr>
        <w:tabs>
          <w:tab w:val="left" w:pos="360"/>
        </w:tabs>
        <w:rPr>
          <w:b/>
          <w:sz w:val="22"/>
          <w:szCs w:val="22"/>
        </w:rPr>
      </w:pPr>
      <w:r w:rsidRPr="00D16AA1">
        <w:rPr>
          <w:b/>
          <w:sz w:val="22"/>
          <w:szCs w:val="22"/>
        </w:rPr>
        <w:t>3</w:t>
      </w:r>
      <w:r w:rsidR="00E3093C" w:rsidRPr="00D16AA1">
        <w:rPr>
          <w:b/>
          <w:sz w:val="22"/>
          <w:szCs w:val="22"/>
        </w:rPr>
        <w:t>8</w:t>
      </w:r>
      <w:r w:rsidR="001147D4" w:rsidRPr="00D16AA1">
        <w:rPr>
          <w:b/>
          <w:sz w:val="22"/>
          <w:szCs w:val="22"/>
        </w:rPr>
        <w:t>.</w:t>
      </w:r>
      <w:r w:rsidR="001147D4" w:rsidRPr="00D16AA1">
        <w:rPr>
          <w:b/>
          <w:sz w:val="22"/>
          <w:szCs w:val="22"/>
        </w:rPr>
        <w:tab/>
        <w:t>Excess Funds</w:t>
      </w:r>
    </w:p>
    <w:p w:rsidR="00BA251F" w:rsidRDefault="001147D4" w:rsidP="00233BB1">
      <w:pPr>
        <w:tabs>
          <w:tab w:val="left" w:pos="360"/>
        </w:tabs>
        <w:spacing w:after="120"/>
        <w:ind w:left="360"/>
        <w:jc w:val="both"/>
        <w:rPr>
          <w:sz w:val="22"/>
          <w:szCs w:val="22"/>
        </w:rPr>
      </w:pPr>
      <w:r w:rsidRPr="00D16AA1">
        <w:rPr>
          <w:sz w:val="22"/>
          <w:szCs w:val="22"/>
        </w:rPr>
        <w:t xml:space="preserve">Any party receiving funds paid by </w:t>
      </w:r>
      <w:r w:rsidR="005E4AF5" w:rsidRPr="00D16AA1">
        <w:rPr>
          <w:sz w:val="22"/>
          <w:szCs w:val="22"/>
        </w:rPr>
        <w:t>DISTRICT</w:t>
      </w:r>
      <w:r w:rsidRPr="00D16AA1">
        <w:rPr>
          <w:sz w:val="22"/>
          <w:szCs w:val="22"/>
        </w:rPr>
        <w:t xml:space="preserve"> under this </w:t>
      </w:r>
      <w:r w:rsidR="00E801DE" w:rsidRPr="00D16AA1">
        <w:rPr>
          <w:sz w:val="22"/>
          <w:szCs w:val="22"/>
        </w:rPr>
        <w:t>Contract</w:t>
      </w:r>
      <w:r w:rsidRPr="00D16AA1">
        <w:rPr>
          <w:sz w:val="22"/>
          <w:szCs w:val="22"/>
        </w:rPr>
        <w:t xml:space="preserve"> agrees to promptly notify </w:t>
      </w:r>
      <w:r w:rsidR="005E4AF5" w:rsidRPr="00D16AA1">
        <w:rPr>
          <w:sz w:val="22"/>
          <w:szCs w:val="22"/>
        </w:rPr>
        <w:t>DISTRICT</w:t>
      </w:r>
      <w:r w:rsidRPr="00D16AA1">
        <w:rPr>
          <w:sz w:val="22"/>
          <w:szCs w:val="22"/>
        </w:rPr>
        <w:t xml:space="preserve"> of any funds erroneously received from </w:t>
      </w:r>
      <w:r w:rsidR="005E4AF5" w:rsidRPr="00D16AA1">
        <w:rPr>
          <w:sz w:val="22"/>
          <w:szCs w:val="22"/>
        </w:rPr>
        <w:t>DISTRICT</w:t>
      </w:r>
      <w:r w:rsidRPr="00D16AA1">
        <w:rPr>
          <w:sz w:val="22"/>
          <w:szCs w:val="22"/>
        </w:rPr>
        <w:t xml:space="preserve"> upon the discovery of such erroneous payment or overpayment.</w:t>
      </w:r>
      <w:r w:rsidR="00BF7199" w:rsidRPr="00D16AA1">
        <w:rPr>
          <w:sz w:val="22"/>
          <w:szCs w:val="22"/>
        </w:rPr>
        <w:t xml:space="preserve"> </w:t>
      </w:r>
      <w:r w:rsidRPr="00D16AA1">
        <w:rPr>
          <w:sz w:val="22"/>
          <w:szCs w:val="22"/>
        </w:rPr>
        <w:t xml:space="preserve">Any such excess funds shall be refunded to </w:t>
      </w:r>
      <w:r w:rsidR="005E4AF5" w:rsidRPr="00D16AA1">
        <w:rPr>
          <w:sz w:val="22"/>
          <w:szCs w:val="22"/>
        </w:rPr>
        <w:t>DISTRICT</w:t>
      </w:r>
      <w:r w:rsidRPr="00D16AA1">
        <w:rPr>
          <w:sz w:val="22"/>
          <w:szCs w:val="22"/>
        </w:rPr>
        <w:t xml:space="preserve"> with interest calculated from the date of the erroneous payment or overpayment.</w:t>
      </w:r>
    </w:p>
    <w:p w:rsidR="004B784F" w:rsidRPr="00D16AA1" w:rsidRDefault="001147D4" w:rsidP="0049545F">
      <w:pPr>
        <w:tabs>
          <w:tab w:val="left" w:pos="360"/>
        </w:tabs>
        <w:spacing w:after="120"/>
        <w:ind w:left="360"/>
        <w:jc w:val="both"/>
        <w:rPr>
          <w:sz w:val="22"/>
          <w:szCs w:val="22"/>
        </w:rPr>
      </w:pPr>
      <w:r w:rsidRPr="00D16AA1">
        <w:rPr>
          <w:sz w:val="22"/>
          <w:szCs w:val="22"/>
        </w:rPr>
        <w:t xml:space="preserve">Interest shall be calculated using the interest rate for judgments under Section 55.03, Florida Statutes, applicable at the time the erroneous payment or overpayment was made by </w:t>
      </w:r>
      <w:r w:rsidR="005E4AF5" w:rsidRPr="00D16AA1">
        <w:rPr>
          <w:sz w:val="22"/>
          <w:szCs w:val="22"/>
        </w:rPr>
        <w:t>DISTRICT</w:t>
      </w:r>
      <w:r w:rsidR="003707C6" w:rsidRPr="00D16AA1">
        <w:rPr>
          <w:sz w:val="22"/>
          <w:szCs w:val="22"/>
        </w:rPr>
        <w:t>.</w:t>
      </w:r>
      <w:r w:rsidR="002F4BC3" w:rsidRPr="00D16AA1">
        <w:rPr>
          <w:sz w:val="22"/>
          <w:szCs w:val="22"/>
        </w:rPr>
        <w:t xml:space="preserve"> </w:t>
      </w:r>
    </w:p>
    <w:p w:rsidR="00801F12" w:rsidRPr="00D16AA1" w:rsidRDefault="00801F12" w:rsidP="00801F12">
      <w:pPr>
        <w:tabs>
          <w:tab w:val="center" w:pos="5400"/>
        </w:tabs>
        <w:spacing w:after="120"/>
        <w:jc w:val="both"/>
        <w:rPr>
          <w:b/>
          <w:sz w:val="22"/>
          <w:szCs w:val="22"/>
        </w:rPr>
      </w:pPr>
      <w:r w:rsidRPr="00D16AA1">
        <w:rPr>
          <w:b/>
          <w:sz w:val="22"/>
          <w:szCs w:val="22"/>
        </w:rPr>
        <w:t>3</w:t>
      </w:r>
      <w:r w:rsidR="00E3093C" w:rsidRPr="00D16AA1">
        <w:rPr>
          <w:b/>
          <w:sz w:val="22"/>
          <w:szCs w:val="22"/>
        </w:rPr>
        <w:t>9</w:t>
      </w:r>
      <w:r w:rsidRPr="00D16AA1">
        <w:rPr>
          <w:b/>
          <w:sz w:val="22"/>
          <w:szCs w:val="22"/>
        </w:rPr>
        <w:t>. GEPA Act</w:t>
      </w:r>
    </w:p>
    <w:p w:rsidR="00AF2E84" w:rsidRPr="00D16AA1" w:rsidRDefault="00634949" w:rsidP="006034E4">
      <w:pPr>
        <w:pStyle w:val="BodyTextIndent"/>
        <w:tabs>
          <w:tab w:val="clear" w:pos="5400"/>
        </w:tabs>
        <w:spacing w:after="120"/>
        <w:ind w:left="360"/>
        <w:jc w:val="both"/>
        <w:rPr>
          <w:rFonts w:cs="Arial"/>
          <w:sz w:val="22"/>
          <w:szCs w:val="22"/>
        </w:rPr>
      </w:pPr>
      <w:r w:rsidRPr="00D16AA1">
        <w:rPr>
          <w:rFonts w:cs="Arial"/>
          <w:sz w:val="22"/>
          <w:szCs w:val="22"/>
        </w:rPr>
        <w:t xml:space="preserve">CONTRACTOR </w:t>
      </w:r>
      <w:r w:rsidR="00801F12" w:rsidRPr="00D16AA1">
        <w:rPr>
          <w:rFonts w:cs="Arial"/>
          <w:sz w:val="22"/>
          <w:szCs w:val="22"/>
        </w:rPr>
        <w:t>will comply with the Department of Education’s General Education Provisions Act (GEPA) that applies to applicants for new grant awards. Public Law (P.L.) 103-382</w:t>
      </w:r>
      <w:r w:rsidR="000E24D8" w:rsidRPr="00D16AA1">
        <w:rPr>
          <w:rFonts w:cs="Arial"/>
          <w:sz w:val="22"/>
          <w:szCs w:val="22"/>
        </w:rPr>
        <w:t>.</w:t>
      </w:r>
    </w:p>
    <w:p w:rsidR="001F27F7" w:rsidRPr="00D16AA1" w:rsidRDefault="00E3093C" w:rsidP="007674AE">
      <w:pPr>
        <w:pStyle w:val="BodyTextIndent"/>
        <w:tabs>
          <w:tab w:val="left" w:pos="360"/>
        </w:tabs>
        <w:spacing w:before="240" w:after="120"/>
        <w:ind w:left="0"/>
        <w:jc w:val="both"/>
        <w:rPr>
          <w:b/>
          <w:sz w:val="22"/>
          <w:szCs w:val="22"/>
        </w:rPr>
      </w:pPr>
      <w:r w:rsidRPr="00D16AA1">
        <w:rPr>
          <w:b/>
          <w:sz w:val="22"/>
          <w:szCs w:val="22"/>
        </w:rPr>
        <w:t>40</w:t>
      </w:r>
      <w:r w:rsidR="00BC610C" w:rsidRPr="00D16AA1">
        <w:rPr>
          <w:b/>
          <w:sz w:val="22"/>
          <w:szCs w:val="22"/>
        </w:rPr>
        <w:t>.</w:t>
      </w:r>
      <w:r w:rsidR="00E06EEE" w:rsidRPr="00D16AA1">
        <w:rPr>
          <w:b/>
          <w:sz w:val="22"/>
          <w:szCs w:val="22"/>
        </w:rPr>
        <w:tab/>
      </w:r>
      <w:r w:rsidR="001F27F7" w:rsidRPr="00D16AA1">
        <w:rPr>
          <w:b/>
          <w:sz w:val="22"/>
          <w:szCs w:val="22"/>
        </w:rPr>
        <w:t>Notices</w:t>
      </w:r>
    </w:p>
    <w:p w:rsidR="008C375C" w:rsidRPr="00D16AA1" w:rsidRDefault="001F27F7" w:rsidP="006B6542">
      <w:pPr>
        <w:pStyle w:val="BodyTextIndent"/>
        <w:spacing w:after="120"/>
        <w:ind w:left="360"/>
        <w:jc w:val="both"/>
        <w:rPr>
          <w:sz w:val="22"/>
          <w:szCs w:val="22"/>
        </w:rPr>
      </w:pPr>
      <w:r w:rsidRPr="00D16AA1">
        <w:rPr>
          <w:sz w:val="22"/>
          <w:szCs w:val="22"/>
        </w:rPr>
        <w:t xml:space="preserve">Notices required under this Contract shall be valid when hand delivered or delivered by certified mail </w:t>
      </w:r>
      <w:r w:rsidRPr="001562D5">
        <w:rPr>
          <w:sz w:val="22"/>
          <w:szCs w:val="22"/>
        </w:rPr>
        <w:t xml:space="preserve">to </w:t>
      </w:r>
      <w:r w:rsidR="003A0CDA" w:rsidRPr="004E170D">
        <w:rPr>
          <w:sz w:val="22"/>
          <w:szCs w:val="22"/>
        </w:rPr>
        <w:t>Jeanne LaFountain</w:t>
      </w:r>
      <w:r w:rsidRPr="004E170D">
        <w:rPr>
          <w:sz w:val="22"/>
          <w:szCs w:val="22"/>
        </w:rPr>
        <w:t>, Director,</w:t>
      </w:r>
      <w:r w:rsidRPr="00D16AA1">
        <w:rPr>
          <w:sz w:val="22"/>
          <w:szCs w:val="22"/>
        </w:rPr>
        <w:t xml:space="preserve"> </w:t>
      </w:r>
      <w:r w:rsidR="00762CB3" w:rsidRPr="00D16AA1">
        <w:rPr>
          <w:sz w:val="22"/>
          <w:szCs w:val="22"/>
        </w:rPr>
        <w:t>DISTRICT</w:t>
      </w:r>
      <w:r w:rsidRPr="00D16AA1">
        <w:rPr>
          <w:sz w:val="22"/>
          <w:szCs w:val="22"/>
        </w:rPr>
        <w:t xml:space="preserve"> Intervention Programs, </w:t>
      </w:r>
      <w:r w:rsidR="005F375A" w:rsidRPr="00D16AA1">
        <w:rPr>
          <w:sz w:val="22"/>
          <w:szCs w:val="22"/>
        </w:rPr>
        <w:t>2855 Colonial Boulevard,</w:t>
      </w:r>
      <w:r w:rsidRPr="00D16AA1">
        <w:rPr>
          <w:sz w:val="22"/>
          <w:szCs w:val="22"/>
        </w:rPr>
        <w:t xml:space="preserve"> Ft. Myers, FL 339</w:t>
      </w:r>
      <w:r w:rsidR="0074566D" w:rsidRPr="00D16AA1">
        <w:rPr>
          <w:sz w:val="22"/>
          <w:szCs w:val="22"/>
        </w:rPr>
        <w:t>66-1012</w:t>
      </w:r>
    </w:p>
    <w:p w:rsidR="0074566D" w:rsidRPr="00D16AA1" w:rsidRDefault="004A1120" w:rsidP="007674AE">
      <w:pPr>
        <w:pStyle w:val="BodyTextIndent"/>
        <w:tabs>
          <w:tab w:val="left" w:pos="360"/>
        </w:tabs>
        <w:spacing w:before="240" w:after="120"/>
        <w:ind w:left="0"/>
        <w:jc w:val="both"/>
        <w:rPr>
          <w:sz w:val="22"/>
          <w:szCs w:val="22"/>
        </w:rPr>
      </w:pPr>
      <w:r w:rsidRPr="00D16AA1">
        <w:rPr>
          <w:b/>
          <w:sz w:val="22"/>
          <w:szCs w:val="22"/>
        </w:rPr>
        <w:t>4</w:t>
      </w:r>
      <w:r w:rsidR="00E3093C" w:rsidRPr="00D16AA1">
        <w:rPr>
          <w:b/>
          <w:sz w:val="22"/>
          <w:szCs w:val="22"/>
        </w:rPr>
        <w:t>1</w:t>
      </w:r>
      <w:r w:rsidR="0074566D" w:rsidRPr="00D16AA1">
        <w:rPr>
          <w:b/>
          <w:sz w:val="22"/>
          <w:szCs w:val="22"/>
        </w:rPr>
        <w:t>.</w:t>
      </w:r>
      <w:r w:rsidR="0074566D" w:rsidRPr="00D16AA1">
        <w:rPr>
          <w:b/>
          <w:sz w:val="22"/>
          <w:szCs w:val="22"/>
        </w:rPr>
        <w:tab/>
        <w:t>Authority</w:t>
      </w:r>
    </w:p>
    <w:p w:rsidR="00E3093C" w:rsidRDefault="0074566D" w:rsidP="00146D6A">
      <w:pPr>
        <w:pStyle w:val="BodyTextIndent"/>
        <w:tabs>
          <w:tab w:val="clear" w:pos="5400"/>
          <w:tab w:val="center" w:pos="4680"/>
        </w:tabs>
        <w:spacing w:after="120"/>
        <w:ind w:left="360"/>
        <w:jc w:val="both"/>
        <w:rPr>
          <w:sz w:val="22"/>
          <w:szCs w:val="22"/>
        </w:rPr>
      </w:pPr>
      <w:r w:rsidRPr="00D16AA1">
        <w:rPr>
          <w:sz w:val="22"/>
          <w:szCs w:val="22"/>
        </w:rPr>
        <w:t xml:space="preserve">Each person signing this </w:t>
      </w:r>
      <w:r w:rsidR="00E801DE" w:rsidRPr="00D16AA1">
        <w:rPr>
          <w:sz w:val="22"/>
          <w:szCs w:val="22"/>
        </w:rPr>
        <w:t>Contract</w:t>
      </w:r>
      <w:r w:rsidRPr="00D16AA1">
        <w:rPr>
          <w:sz w:val="22"/>
          <w:szCs w:val="22"/>
        </w:rPr>
        <w:t xml:space="preserve"> on behalf of either party individually warrants that he or she has full legal power to execute this </w:t>
      </w:r>
      <w:r w:rsidR="00E801DE" w:rsidRPr="00D16AA1">
        <w:rPr>
          <w:sz w:val="22"/>
          <w:szCs w:val="22"/>
        </w:rPr>
        <w:t>Contract</w:t>
      </w:r>
      <w:r w:rsidRPr="00D16AA1">
        <w:rPr>
          <w:sz w:val="22"/>
          <w:szCs w:val="22"/>
        </w:rPr>
        <w:t xml:space="preserve"> on behalf of the party for whom he or she is signing, and to bind and obligate such party with respect to all provisions contained in this </w:t>
      </w:r>
      <w:r w:rsidR="00E801DE" w:rsidRPr="00D16AA1">
        <w:rPr>
          <w:sz w:val="22"/>
          <w:szCs w:val="22"/>
        </w:rPr>
        <w:t>Contract</w:t>
      </w:r>
      <w:r w:rsidR="00DD2478" w:rsidRPr="00D16AA1">
        <w:rPr>
          <w:sz w:val="22"/>
          <w:szCs w:val="22"/>
        </w:rPr>
        <w:t>.</w:t>
      </w:r>
    </w:p>
    <w:p w:rsidR="00146D6A" w:rsidRDefault="00146D6A" w:rsidP="00233CD0">
      <w:pPr>
        <w:pStyle w:val="BodyTextIndent"/>
        <w:tabs>
          <w:tab w:val="clear" w:pos="5400"/>
          <w:tab w:val="center" w:pos="4680"/>
        </w:tabs>
        <w:spacing w:after="120"/>
        <w:ind w:left="360"/>
        <w:rPr>
          <w:sz w:val="22"/>
          <w:szCs w:val="22"/>
        </w:rPr>
      </w:pPr>
    </w:p>
    <w:p w:rsidR="00146D6A" w:rsidRDefault="00146D6A" w:rsidP="00233CD0">
      <w:pPr>
        <w:pStyle w:val="BodyTextIndent"/>
        <w:tabs>
          <w:tab w:val="clear" w:pos="5400"/>
          <w:tab w:val="center" w:pos="4680"/>
        </w:tabs>
        <w:spacing w:after="120"/>
        <w:ind w:left="360"/>
        <w:rPr>
          <w:sz w:val="22"/>
          <w:szCs w:val="22"/>
        </w:rPr>
      </w:pPr>
    </w:p>
    <w:p w:rsidR="00146D6A" w:rsidRDefault="00146D6A" w:rsidP="00233CD0">
      <w:pPr>
        <w:pStyle w:val="BodyTextIndent"/>
        <w:tabs>
          <w:tab w:val="clear" w:pos="5400"/>
          <w:tab w:val="center" w:pos="4680"/>
        </w:tabs>
        <w:spacing w:after="120"/>
        <w:ind w:left="360"/>
        <w:rPr>
          <w:sz w:val="22"/>
          <w:szCs w:val="22"/>
        </w:rPr>
      </w:pPr>
    </w:p>
    <w:p w:rsidR="00833DB1" w:rsidRDefault="00833DB1" w:rsidP="00233CD0">
      <w:pPr>
        <w:pStyle w:val="BodyTextIndent"/>
        <w:tabs>
          <w:tab w:val="clear" w:pos="5400"/>
          <w:tab w:val="center" w:pos="4680"/>
        </w:tabs>
        <w:spacing w:after="120"/>
        <w:ind w:left="360"/>
        <w:rPr>
          <w:sz w:val="22"/>
          <w:szCs w:val="22"/>
        </w:rPr>
      </w:pPr>
    </w:p>
    <w:p w:rsidR="00833DB1" w:rsidRPr="00D16AA1" w:rsidRDefault="00833DB1" w:rsidP="00233CD0">
      <w:pPr>
        <w:pStyle w:val="BodyTextIndent"/>
        <w:tabs>
          <w:tab w:val="clear" w:pos="5400"/>
          <w:tab w:val="center" w:pos="4680"/>
        </w:tabs>
        <w:spacing w:after="120"/>
        <w:ind w:left="360"/>
        <w:rPr>
          <w:sz w:val="22"/>
          <w:szCs w:val="22"/>
        </w:rPr>
      </w:pPr>
    </w:p>
    <w:p w:rsidR="004B6F6B" w:rsidRPr="006072EB" w:rsidRDefault="00FC6B54" w:rsidP="006072EB">
      <w:pPr>
        <w:pStyle w:val="BodyTextIndent"/>
        <w:tabs>
          <w:tab w:val="left" w:pos="360"/>
        </w:tabs>
        <w:spacing w:before="240" w:after="120"/>
        <w:ind w:left="0"/>
        <w:jc w:val="center"/>
        <w:rPr>
          <w:b/>
          <w:sz w:val="28"/>
          <w:szCs w:val="28"/>
        </w:rPr>
      </w:pPr>
      <w:r>
        <w:rPr>
          <w:b/>
          <w:sz w:val="28"/>
          <w:szCs w:val="28"/>
        </w:rPr>
        <w:lastRenderedPageBreak/>
        <w:t>FY</w:t>
      </w:r>
      <w:r w:rsidRPr="00F56C24">
        <w:rPr>
          <w:b/>
          <w:sz w:val="28"/>
          <w:szCs w:val="28"/>
        </w:rPr>
        <w:t>1</w:t>
      </w:r>
      <w:r w:rsidR="002915D5">
        <w:rPr>
          <w:b/>
          <w:sz w:val="28"/>
          <w:szCs w:val="28"/>
        </w:rPr>
        <w:t>8</w:t>
      </w:r>
      <w:r w:rsidR="00940908">
        <w:rPr>
          <w:b/>
          <w:sz w:val="28"/>
          <w:szCs w:val="28"/>
        </w:rPr>
        <w:t xml:space="preserve"> </w:t>
      </w:r>
      <w:r w:rsidR="004B6F6B">
        <w:rPr>
          <w:b/>
          <w:sz w:val="28"/>
          <w:szCs w:val="28"/>
        </w:rPr>
        <w:t xml:space="preserve">Contractor </w:t>
      </w:r>
      <w:r w:rsidR="004B6F6B" w:rsidRPr="00D15197">
        <w:rPr>
          <w:b/>
          <w:sz w:val="28"/>
          <w:szCs w:val="28"/>
        </w:rPr>
        <w:t>Timeline for services to Private Schools</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6053"/>
      </w:tblGrid>
      <w:tr w:rsidR="006072EB" w:rsidRPr="00D16AA1" w:rsidTr="006072EB">
        <w:trPr>
          <w:trHeight w:val="431"/>
        </w:trPr>
        <w:tc>
          <w:tcPr>
            <w:tcW w:w="3009" w:type="dxa"/>
          </w:tcPr>
          <w:p w:rsidR="006072EB" w:rsidRPr="002D038A" w:rsidRDefault="006072EB" w:rsidP="00FA20D3">
            <w:pPr>
              <w:pStyle w:val="BodyTextIndent"/>
              <w:tabs>
                <w:tab w:val="clear" w:pos="5400"/>
                <w:tab w:val="center" w:pos="4680"/>
              </w:tabs>
              <w:spacing w:after="120"/>
              <w:ind w:left="0"/>
              <w:jc w:val="center"/>
              <w:rPr>
                <w:b/>
                <w:szCs w:val="22"/>
                <w:u w:val="single"/>
              </w:rPr>
            </w:pPr>
            <w:r>
              <w:rPr>
                <w:b/>
                <w:sz w:val="22"/>
                <w:szCs w:val="22"/>
                <w:u w:val="single"/>
              </w:rPr>
              <w:t>Month</w:t>
            </w:r>
          </w:p>
        </w:tc>
        <w:tc>
          <w:tcPr>
            <w:tcW w:w="6207" w:type="dxa"/>
          </w:tcPr>
          <w:p w:rsidR="006072EB" w:rsidRPr="002D038A" w:rsidRDefault="006072EB" w:rsidP="00FA20D3">
            <w:pPr>
              <w:pStyle w:val="BodyTextIndent"/>
              <w:tabs>
                <w:tab w:val="clear" w:pos="5400"/>
                <w:tab w:val="center" w:pos="4680"/>
              </w:tabs>
              <w:spacing w:after="120"/>
              <w:ind w:left="0"/>
              <w:jc w:val="center"/>
              <w:rPr>
                <w:b/>
                <w:szCs w:val="22"/>
                <w:u w:val="single"/>
              </w:rPr>
            </w:pPr>
            <w:r>
              <w:rPr>
                <w:b/>
                <w:sz w:val="22"/>
                <w:szCs w:val="22"/>
                <w:u w:val="single"/>
              </w:rPr>
              <w:t>Activity</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 xml:space="preserve">July-August </w:t>
            </w:r>
          </w:p>
        </w:tc>
        <w:tc>
          <w:tcPr>
            <w:tcW w:w="6207" w:type="dxa"/>
          </w:tcPr>
          <w:p w:rsidR="006072EB" w:rsidRPr="001F3E29" w:rsidRDefault="006072EB" w:rsidP="006072EB">
            <w:pPr>
              <w:pStyle w:val="BodyTextIndent"/>
              <w:numPr>
                <w:ilvl w:val="0"/>
                <w:numId w:val="8"/>
              </w:numPr>
              <w:tabs>
                <w:tab w:val="clear" w:pos="5400"/>
                <w:tab w:val="center" w:pos="4680"/>
              </w:tabs>
              <w:spacing w:after="120"/>
              <w:rPr>
                <w:sz w:val="20"/>
              </w:rPr>
            </w:pPr>
            <w:r w:rsidRPr="001F3E29">
              <w:rPr>
                <w:sz w:val="20"/>
              </w:rPr>
              <w:t>Hire qualified teaching staff.</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 xml:space="preserve">August-September </w:t>
            </w:r>
          </w:p>
        </w:tc>
        <w:tc>
          <w:tcPr>
            <w:tcW w:w="6207" w:type="dxa"/>
          </w:tcPr>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 xml:space="preserve">Be prepared to begin programs and services the first week of school.  </w:t>
            </w:r>
          </w:p>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Attend Title I Consultation meeting with private school administration to explain pre-test, review current levels of eligible students who attended last year</w:t>
            </w:r>
            <w:r>
              <w:rPr>
                <w:sz w:val="20"/>
              </w:rPr>
              <w:t>,</w:t>
            </w:r>
            <w:r w:rsidRPr="001F3E29">
              <w:rPr>
                <w:sz w:val="20"/>
              </w:rPr>
              <w:t xml:space="preserve"> discuss </w:t>
            </w:r>
            <w:r w:rsidRPr="001F3E29">
              <w:rPr>
                <w:rFonts w:cs="Arial"/>
                <w:sz w:val="20"/>
              </w:rPr>
              <w:t>new students to be considered</w:t>
            </w:r>
            <w:r>
              <w:rPr>
                <w:sz w:val="20"/>
              </w:rPr>
              <w:t>, and set a date for pre-testing.</w:t>
            </w:r>
          </w:p>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Administer the diagnostic pre-assessment test.</w:t>
            </w:r>
          </w:p>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Develop Academic Learning Plans for each student.</w:t>
            </w:r>
          </w:p>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Assign tutors to small groups of students</w:t>
            </w:r>
            <w:r>
              <w:rPr>
                <w:sz w:val="20"/>
              </w:rPr>
              <w:t xml:space="preserve"> with a ratio of not more than 1:5.</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August- June</w:t>
            </w:r>
          </w:p>
        </w:tc>
        <w:tc>
          <w:tcPr>
            <w:tcW w:w="6207" w:type="dxa"/>
          </w:tcPr>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Make adjustments, as needed, to tutoring schedules for tutors to conference with classroom teachers to discuss students’ current needs/progress at the beginning of each month.</w:t>
            </w:r>
          </w:p>
          <w:p w:rsidR="006072EB" w:rsidRPr="001F3E29" w:rsidRDefault="006072EB" w:rsidP="006072EB">
            <w:pPr>
              <w:pStyle w:val="BodyTextIndent"/>
              <w:numPr>
                <w:ilvl w:val="0"/>
                <w:numId w:val="5"/>
              </w:numPr>
              <w:tabs>
                <w:tab w:val="clear" w:pos="5400"/>
                <w:tab w:val="center" w:pos="4680"/>
              </w:tabs>
              <w:spacing w:after="120"/>
              <w:rPr>
                <w:sz w:val="20"/>
              </w:rPr>
            </w:pPr>
            <w:r w:rsidRPr="001F3E29">
              <w:rPr>
                <w:sz w:val="20"/>
              </w:rPr>
              <w:t>Monthly progress reports will be sent home to parents with copies to the District.</w:t>
            </w:r>
          </w:p>
          <w:p w:rsidR="006072EB" w:rsidRPr="001F3E29" w:rsidRDefault="006072EB" w:rsidP="006072EB">
            <w:pPr>
              <w:pStyle w:val="BodyTextIndent"/>
              <w:numPr>
                <w:ilvl w:val="0"/>
                <w:numId w:val="6"/>
              </w:numPr>
              <w:tabs>
                <w:tab w:val="clear" w:pos="5400"/>
                <w:tab w:val="center" w:pos="4680"/>
              </w:tabs>
              <w:spacing w:after="120"/>
              <w:rPr>
                <w:sz w:val="20"/>
              </w:rPr>
            </w:pPr>
            <w:r w:rsidRPr="001F3E29">
              <w:rPr>
                <w:sz w:val="20"/>
              </w:rPr>
              <w:t>Monthly invoices will be sent to the District with breakdowns for areas of services provided.</w:t>
            </w:r>
          </w:p>
          <w:p w:rsidR="006072EB" w:rsidRPr="001F3E29" w:rsidRDefault="006072EB" w:rsidP="006072EB">
            <w:pPr>
              <w:pStyle w:val="BodyTextIndent"/>
              <w:numPr>
                <w:ilvl w:val="0"/>
                <w:numId w:val="6"/>
              </w:numPr>
              <w:tabs>
                <w:tab w:val="clear" w:pos="5400"/>
                <w:tab w:val="center" w:pos="4680"/>
              </w:tabs>
              <w:spacing w:after="120"/>
              <w:rPr>
                <w:sz w:val="20"/>
              </w:rPr>
            </w:pPr>
            <w:r w:rsidRPr="001F3E29">
              <w:rPr>
                <w:sz w:val="20"/>
              </w:rPr>
              <w:t>Professional development, as requested, may be provided to eligible private school teachers in consultation with Title I and the private school administration.</w:t>
            </w:r>
          </w:p>
          <w:p w:rsidR="006072EB" w:rsidRPr="001F3E29" w:rsidRDefault="006072EB" w:rsidP="006072EB">
            <w:pPr>
              <w:pStyle w:val="BodyTextIndent"/>
              <w:numPr>
                <w:ilvl w:val="0"/>
                <w:numId w:val="6"/>
              </w:numPr>
              <w:tabs>
                <w:tab w:val="clear" w:pos="5400"/>
                <w:tab w:val="center" w:pos="4680"/>
              </w:tabs>
              <w:spacing w:after="120"/>
              <w:rPr>
                <w:sz w:val="20"/>
              </w:rPr>
            </w:pPr>
            <w:r w:rsidRPr="001F3E29">
              <w:rPr>
                <w:sz w:val="20"/>
              </w:rPr>
              <w:t>Provide parent involvement workshops, as requested, may be provided to eligible private school teachers in consultation with Title I and the private school administration.</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 xml:space="preserve">January </w:t>
            </w:r>
          </w:p>
        </w:tc>
        <w:tc>
          <w:tcPr>
            <w:tcW w:w="6207" w:type="dxa"/>
          </w:tcPr>
          <w:p w:rsidR="006072EB" w:rsidRPr="001F3E29" w:rsidRDefault="006072EB" w:rsidP="006072EB">
            <w:pPr>
              <w:pStyle w:val="BodyTextIndent"/>
              <w:numPr>
                <w:ilvl w:val="0"/>
                <w:numId w:val="7"/>
              </w:numPr>
              <w:tabs>
                <w:tab w:val="clear" w:pos="5400"/>
                <w:tab w:val="center" w:pos="4680"/>
              </w:tabs>
              <w:spacing w:after="120"/>
              <w:rPr>
                <w:sz w:val="20"/>
              </w:rPr>
            </w:pPr>
            <w:r w:rsidRPr="001F3E29">
              <w:rPr>
                <w:sz w:val="20"/>
              </w:rPr>
              <w:t>Administer mid-year testing.</w:t>
            </w:r>
          </w:p>
          <w:p w:rsidR="006072EB" w:rsidRPr="001F3E29" w:rsidRDefault="006072EB" w:rsidP="006072EB">
            <w:pPr>
              <w:pStyle w:val="BodyTextIndent"/>
              <w:numPr>
                <w:ilvl w:val="0"/>
                <w:numId w:val="7"/>
              </w:numPr>
              <w:tabs>
                <w:tab w:val="clear" w:pos="5400"/>
                <w:tab w:val="center" w:pos="4680"/>
              </w:tabs>
              <w:spacing w:after="120"/>
              <w:rPr>
                <w:sz w:val="20"/>
              </w:rPr>
            </w:pPr>
            <w:r w:rsidRPr="001F3E29">
              <w:rPr>
                <w:sz w:val="20"/>
              </w:rPr>
              <w:t>During Title I consultation meeting, review individual mid-year scores and make adjustments to student plans and/or schedules, if needed.</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April</w:t>
            </w:r>
          </w:p>
        </w:tc>
        <w:tc>
          <w:tcPr>
            <w:tcW w:w="6207" w:type="dxa"/>
          </w:tcPr>
          <w:p w:rsidR="006072EB" w:rsidRPr="001F3E29" w:rsidRDefault="006072EB" w:rsidP="006072EB">
            <w:pPr>
              <w:pStyle w:val="BodyTextIndent"/>
              <w:numPr>
                <w:ilvl w:val="0"/>
                <w:numId w:val="9"/>
              </w:numPr>
              <w:tabs>
                <w:tab w:val="clear" w:pos="5400"/>
                <w:tab w:val="center" w:pos="4680"/>
              </w:tabs>
              <w:spacing w:after="120"/>
              <w:rPr>
                <w:sz w:val="20"/>
              </w:rPr>
            </w:pPr>
            <w:r w:rsidRPr="001F3E29">
              <w:rPr>
                <w:sz w:val="20"/>
              </w:rPr>
              <w:t>Administer post-test.</w:t>
            </w:r>
          </w:p>
          <w:p w:rsidR="006072EB" w:rsidRPr="001F3E29" w:rsidRDefault="006072EB" w:rsidP="006072EB">
            <w:pPr>
              <w:pStyle w:val="BodyTextIndent"/>
              <w:numPr>
                <w:ilvl w:val="0"/>
                <w:numId w:val="9"/>
              </w:numPr>
              <w:tabs>
                <w:tab w:val="clear" w:pos="5400"/>
                <w:tab w:val="center" w:pos="4680"/>
              </w:tabs>
              <w:spacing w:after="120"/>
              <w:rPr>
                <w:sz w:val="20"/>
              </w:rPr>
            </w:pPr>
            <w:r w:rsidRPr="001F3E29">
              <w:rPr>
                <w:sz w:val="20"/>
              </w:rPr>
              <w:t>Conduct a program evaluation of assessment data.</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sidRPr="001F3E29">
              <w:rPr>
                <w:sz w:val="20"/>
              </w:rPr>
              <w:t>May</w:t>
            </w:r>
          </w:p>
        </w:tc>
        <w:tc>
          <w:tcPr>
            <w:tcW w:w="6207" w:type="dxa"/>
          </w:tcPr>
          <w:p w:rsidR="006072EB" w:rsidRPr="001F3E29" w:rsidRDefault="006072EB" w:rsidP="006072EB">
            <w:pPr>
              <w:pStyle w:val="BodyTextIndent"/>
              <w:numPr>
                <w:ilvl w:val="0"/>
                <w:numId w:val="10"/>
              </w:numPr>
              <w:tabs>
                <w:tab w:val="clear" w:pos="5400"/>
                <w:tab w:val="center" w:pos="4680"/>
              </w:tabs>
              <w:spacing w:after="120"/>
              <w:rPr>
                <w:sz w:val="20"/>
              </w:rPr>
            </w:pPr>
            <w:r w:rsidRPr="001F3E29">
              <w:rPr>
                <w:sz w:val="20"/>
              </w:rPr>
              <w:t>During Title I consultation meeting, review individual post-test results.</w:t>
            </w:r>
          </w:p>
          <w:p w:rsidR="006072EB" w:rsidRPr="001F3E29" w:rsidRDefault="006072EB" w:rsidP="006072EB">
            <w:pPr>
              <w:pStyle w:val="BodyTextIndent"/>
              <w:numPr>
                <w:ilvl w:val="0"/>
                <w:numId w:val="10"/>
              </w:numPr>
              <w:tabs>
                <w:tab w:val="clear" w:pos="5400"/>
                <w:tab w:val="center" w:pos="4680"/>
              </w:tabs>
              <w:spacing w:after="120"/>
              <w:rPr>
                <w:sz w:val="20"/>
              </w:rPr>
            </w:pPr>
            <w:r w:rsidRPr="001F3E29">
              <w:rPr>
                <w:sz w:val="20"/>
              </w:rPr>
              <w:t>Discuss contractor program evaluation results.</w:t>
            </w:r>
          </w:p>
          <w:p w:rsidR="006072EB" w:rsidRPr="001F3E29" w:rsidRDefault="006072EB" w:rsidP="006072EB">
            <w:pPr>
              <w:pStyle w:val="BodyTextIndent"/>
              <w:numPr>
                <w:ilvl w:val="0"/>
                <w:numId w:val="10"/>
              </w:numPr>
              <w:tabs>
                <w:tab w:val="clear" w:pos="5400"/>
                <w:tab w:val="center" w:pos="4680"/>
              </w:tabs>
              <w:spacing w:after="120"/>
              <w:rPr>
                <w:sz w:val="20"/>
              </w:rPr>
            </w:pPr>
            <w:r w:rsidRPr="001F3E29">
              <w:rPr>
                <w:sz w:val="20"/>
              </w:rPr>
              <w:t>Prepare for summer programs and hire staff, as needed.</w:t>
            </w:r>
          </w:p>
          <w:p w:rsidR="006072EB" w:rsidRPr="001F3E29" w:rsidRDefault="006072EB" w:rsidP="006072EB">
            <w:pPr>
              <w:pStyle w:val="BodyTextIndent"/>
              <w:numPr>
                <w:ilvl w:val="0"/>
                <w:numId w:val="10"/>
              </w:numPr>
              <w:tabs>
                <w:tab w:val="clear" w:pos="5400"/>
                <w:tab w:val="center" w:pos="4680"/>
              </w:tabs>
              <w:spacing w:after="120"/>
              <w:rPr>
                <w:sz w:val="20"/>
              </w:rPr>
            </w:pPr>
            <w:r w:rsidRPr="001F3E29">
              <w:rPr>
                <w:sz w:val="20"/>
              </w:rPr>
              <w:t xml:space="preserve">Continue ongoing consultation for schools holding Summer School. </w:t>
            </w:r>
          </w:p>
        </w:tc>
      </w:tr>
      <w:tr w:rsidR="006072EB" w:rsidRPr="00D16AA1" w:rsidTr="006072EB">
        <w:tc>
          <w:tcPr>
            <w:tcW w:w="3009" w:type="dxa"/>
          </w:tcPr>
          <w:p w:rsidR="006072EB" w:rsidRPr="001F3E29" w:rsidRDefault="006072EB" w:rsidP="00FA20D3">
            <w:pPr>
              <w:pStyle w:val="BodyTextIndent"/>
              <w:tabs>
                <w:tab w:val="clear" w:pos="5400"/>
                <w:tab w:val="center" w:pos="4680"/>
              </w:tabs>
              <w:spacing w:after="120"/>
              <w:ind w:left="0"/>
              <w:rPr>
                <w:sz w:val="20"/>
              </w:rPr>
            </w:pPr>
            <w:r>
              <w:rPr>
                <w:sz w:val="20"/>
              </w:rPr>
              <w:t>June</w:t>
            </w:r>
          </w:p>
        </w:tc>
        <w:tc>
          <w:tcPr>
            <w:tcW w:w="6207" w:type="dxa"/>
          </w:tcPr>
          <w:p w:rsidR="006072EB" w:rsidRDefault="006072EB" w:rsidP="006072EB">
            <w:pPr>
              <w:pStyle w:val="BodyTextIndent"/>
              <w:numPr>
                <w:ilvl w:val="0"/>
                <w:numId w:val="10"/>
              </w:numPr>
              <w:tabs>
                <w:tab w:val="clear" w:pos="5400"/>
                <w:tab w:val="center" w:pos="4680"/>
              </w:tabs>
              <w:spacing w:after="120"/>
              <w:rPr>
                <w:sz w:val="20"/>
              </w:rPr>
            </w:pPr>
            <w:r>
              <w:rPr>
                <w:sz w:val="20"/>
              </w:rPr>
              <w:t xml:space="preserve">Based on available funding, summer programs may run </w:t>
            </w:r>
            <w:r w:rsidR="00833DB1">
              <w:rPr>
                <w:sz w:val="20"/>
              </w:rPr>
              <w:t>through the month</w:t>
            </w:r>
            <w:r>
              <w:rPr>
                <w:sz w:val="20"/>
              </w:rPr>
              <w:t xml:space="preserve"> of June. Student/teacher ratios will be the same as for the school year (1:5).</w:t>
            </w:r>
          </w:p>
          <w:p w:rsidR="006072EB" w:rsidRPr="001F3E29" w:rsidRDefault="006072EB" w:rsidP="006072EB">
            <w:pPr>
              <w:pStyle w:val="BodyTextIndent"/>
              <w:numPr>
                <w:ilvl w:val="0"/>
                <w:numId w:val="10"/>
              </w:numPr>
              <w:tabs>
                <w:tab w:val="clear" w:pos="5400"/>
                <w:tab w:val="center" w:pos="4680"/>
              </w:tabs>
              <w:spacing w:after="120"/>
              <w:rPr>
                <w:sz w:val="20"/>
              </w:rPr>
            </w:pPr>
            <w:r>
              <w:rPr>
                <w:sz w:val="20"/>
              </w:rPr>
              <w:t xml:space="preserve">Hours and curriculum will be determined through consultation with Title I, the school administration, and the contractor based on the needs of the students. </w:t>
            </w:r>
          </w:p>
        </w:tc>
      </w:tr>
    </w:tbl>
    <w:p w:rsidR="00012DEC" w:rsidRDefault="007674AE" w:rsidP="00F8149A">
      <w:pPr>
        <w:pStyle w:val="BodyTextIndent"/>
        <w:spacing w:after="0"/>
        <w:ind w:left="0"/>
        <w:outlineLvl w:val="0"/>
        <w:rPr>
          <w:b/>
          <w:sz w:val="22"/>
          <w:szCs w:val="22"/>
        </w:rPr>
      </w:pPr>
      <w:r w:rsidRPr="00D16AA1">
        <w:rPr>
          <w:sz w:val="22"/>
          <w:szCs w:val="22"/>
        </w:rPr>
        <w:br w:type="page"/>
      </w:r>
      <w:r w:rsidR="00012DEC" w:rsidRPr="00D16AA1">
        <w:rPr>
          <w:b/>
          <w:sz w:val="22"/>
          <w:szCs w:val="22"/>
        </w:rPr>
        <w:lastRenderedPageBreak/>
        <w:t xml:space="preserve">SCHOOL </w:t>
      </w:r>
      <w:r w:rsidR="00762CB3" w:rsidRPr="00D16AA1">
        <w:rPr>
          <w:b/>
          <w:sz w:val="22"/>
          <w:szCs w:val="22"/>
        </w:rPr>
        <w:t>DISTRICT</w:t>
      </w:r>
      <w:r w:rsidR="00012DEC" w:rsidRPr="00D16AA1">
        <w:rPr>
          <w:b/>
          <w:sz w:val="22"/>
          <w:szCs w:val="22"/>
        </w:rPr>
        <w:t xml:space="preserve"> OF LEE COUNTY</w:t>
      </w:r>
    </w:p>
    <w:p w:rsidR="004356B2" w:rsidRPr="00D16AA1" w:rsidRDefault="004356B2" w:rsidP="00F8149A">
      <w:pPr>
        <w:pStyle w:val="BodyTextIndent"/>
        <w:spacing w:after="0"/>
        <w:ind w:left="0"/>
        <w:outlineLvl w:val="0"/>
        <w:rPr>
          <w:b/>
          <w:sz w:val="22"/>
          <w:szCs w:val="22"/>
        </w:rPr>
      </w:pPr>
    </w:p>
    <w:p w:rsidR="00012DEC" w:rsidRPr="00D16AA1" w:rsidRDefault="00012DEC" w:rsidP="00012DEC">
      <w:pPr>
        <w:pStyle w:val="BodyTextIndent"/>
        <w:spacing w:after="0"/>
        <w:ind w:left="0"/>
        <w:jc w:val="center"/>
        <w:outlineLvl w:val="0"/>
        <w:rPr>
          <w:b/>
          <w:sz w:val="22"/>
          <w:szCs w:val="22"/>
        </w:rPr>
      </w:pPr>
      <w:r w:rsidRPr="00D16AA1">
        <w:rPr>
          <w:b/>
          <w:sz w:val="22"/>
          <w:szCs w:val="22"/>
        </w:rPr>
        <w:t>TITLE I Private School Contract</w:t>
      </w:r>
    </w:p>
    <w:p w:rsidR="00012DEC" w:rsidRPr="00D16AA1" w:rsidRDefault="00012DEC" w:rsidP="00012DEC">
      <w:pPr>
        <w:pStyle w:val="BodyTextIndent"/>
        <w:spacing w:after="360"/>
        <w:ind w:left="0"/>
        <w:jc w:val="center"/>
        <w:rPr>
          <w:b/>
          <w:sz w:val="22"/>
          <w:szCs w:val="22"/>
        </w:rPr>
      </w:pPr>
      <w:r w:rsidRPr="00D16AA1">
        <w:rPr>
          <w:b/>
          <w:sz w:val="22"/>
          <w:szCs w:val="22"/>
        </w:rPr>
        <w:t>Signature Page</w:t>
      </w:r>
    </w:p>
    <w:p w:rsidR="00012DEC" w:rsidRPr="00D16AA1" w:rsidRDefault="00012DEC" w:rsidP="00012DEC">
      <w:pPr>
        <w:pStyle w:val="BodyTextIndent"/>
        <w:spacing w:after="360"/>
        <w:ind w:left="0"/>
        <w:rPr>
          <w:sz w:val="22"/>
          <w:szCs w:val="22"/>
        </w:rPr>
      </w:pPr>
      <w:r w:rsidRPr="00D16AA1">
        <w:rPr>
          <w:sz w:val="22"/>
          <w:szCs w:val="22"/>
        </w:rPr>
        <w:t>Each party signing this contract on behalf of either party individually warrants that he or she has full legal power to execute the contract on behalf of the party for whom he or she is signing and to bind and obligate such party with respect to all provisions contained in the contract.</w:t>
      </w:r>
    </w:p>
    <w:p w:rsidR="0074566D" w:rsidRPr="00D16AA1" w:rsidRDefault="00762CB3" w:rsidP="00012DEC">
      <w:pPr>
        <w:pStyle w:val="BodyTextIndent"/>
        <w:tabs>
          <w:tab w:val="clear" w:pos="5400"/>
          <w:tab w:val="center" w:pos="4680"/>
        </w:tabs>
        <w:spacing w:after="120"/>
        <w:ind w:left="0"/>
        <w:rPr>
          <w:b/>
          <w:sz w:val="22"/>
          <w:szCs w:val="22"/>
        </w:rPr>
      </w:pPr>
      <w:r w:rsidRPr="00D16AA1">
        <w:rPr>
          <w:b/>
          <w:sz w:val="22"/>
          <w:szCs w:val="22"/>
        </w:rPr>
        <w:t>DISTRICT</w:t>
      </w:r>
      <w:r w:rsidR="00012DEC" w:rsidRPr="00D16AA1">
        <w:rPr>
          <w:b/>
          <w:sz w:val="22"/>
          <w:szCs w:val="22"/>
        </w:rPr>
        <w:t>:</w:t>
      </w:r>
    </w:p>
    <w:p w:rsidR="00981BE4" w:rsidRPr="00D16AA1" w:rsidRDefault="00981BE4" w:rsidP="00981BE4">
      <w:pPr>
        <w:pStyle w:val="BodyTextIndent"/>
        <w:spacing w:after="0"/>
        <w:ind w:left="0"/>
        <w:jc w:val="center"/>
        <w:outlineLvl w:val="0"/>
        <w:rPr>
          <w:b/>
          <w:sz w:val="22"/>
          <w:szCs w:val="22"/>
        </w:rPr>
      </w:pPr>
      <w:r w:rsidRPr="00D16AA1">
        <w:rPr>
          <w:b/>
          <w:sz w:val="22"/>
          <w:szCs w:val="22"/>
        </w:rPr>
        <w:t xml:space="preserve">School </w:t>
      </w:r>
      <w:r w:rsidR="00762CB3" w:rsidRPr="00D16AA1">
        <w:rPr>
          <w:b/>
          <w:sz w:val="22"/>
          <w:szCs w:val="22"/>
        </w:rPr>
        <w:t>DISTRICT</w:t>
      </w:r>
      <w:r w:rsidRPr="00D16AA1">
        <w:rPr>
          <w:b/>
          <w:sz w:val="22"/>
          <w:szCs w:val="22"/>
        </w:rPr>
        <w:t xml:space="preserve"> of Lee County</w:t>
      </w:r>
    </w:p>
    <w:p w:rsidR="00981BE4" w:rsidRPr="00D16AA1" w:rsidRDefault="00981BE4" w:rsidP="00981BE4">
      <w:pPr>
        <w:pStyle w:val="BodyTextIndent"/>
        <w:spacing w:after="0"/>
        <w:ind w:left="0"/>
        <w:jc w:val="center"/>
        <w:rPr>
          <w:b/>
          <w:sz w:val="22"/>
          <w:szCs w:val="22"/>
        </w:rPr>
      </w:pPr>
      <w:r w:rsidRPr="00D16AA1">
        <w:rPr>
          <w:b/>
          <w:sz w:val="22"/>
          <w:szCs w:val="22"/>
        </w:rPr>
        <w:t>Lee County Education Center</w:t>
      </w:r>
    </w:p>
    <w:p w:rsidR="00981BE4" w:rsidRPr="00D16AA1" w:rsidRDefault="00981BE4" w:rsidP="00981BE4">
      <w:pPr>
        <w:pStyle w:val="BodyTextIndent"/>
        <w:spacing w:after="0"/>
        <w:ind w:left="0"/>
        <w:jc w:val="center"/>
        <w:rPr>
          <w:b/>
          <w:sz w:val="22"/>
          <w:szCs w:val="22"/>
        </w:rPr>
      </w:pPr>
      <w:r w:rsidRPr="00D16AA1">
        <w:rPr>
          <w:b/>
          <w:sz w:val="22"/>
          <w:szCs w:val="22"/>
        </w:rPr>
        <w:t>2855 Colonial Boulevard</w:t>
      </w:r>
    </w:p>
    <w:p w:rsidR="00981BE4" w:rsidRPr="00D16AA1" w:rsidRDefault="00981BE4" w:rsidP="00981BE4">
      <w:pPr>
        <w:pStyle w:val="BodyTextIndent"/>
        <w:tabs>
          <w:tab w:val="clear" w:pos="5400"/>
          <w:tab w:val="left" w:pos="1080"/>
          <w:tab w:val="left" w:pos="7200"/>
        </w:tabs>
        <w:spacing w:after="120"/>
        <w:ind w:left="0"/>
        <w:jc w:val="center"/>
        <w:rPr>
          <w:b/>
          <w:sz w:val="22"/>
          <w:szCs w:val="22"/>
        </w:rPr>
      </w:pPr>
      <w:r w:rsidRPr="00D16AA1">
        <w:rPr>
          <w:b/>
          <w:sz w:val="22"/>
          <w:szCs w:val="22"/>
        </w:rPr>
        <w:t>Ft. Myers, FL 33966-1012</w:t>
      </w:r>
    </w:p>
    <w:p w:rsidR="00981BE4" w:rsidRPr="00D16AA1" w:rsidRDefault="00981BE4" w:rsidP="00012DEC">
      <w:pPr>
        <w:pStyle w:val="BodyTextIndent"/>
        <w:tabs>
          <w:tab w:val="clear" w:pos="5400"/>
          <w:tab w:val="center" w:pos="4680"/>
        </w:tabs>
        <w:spacing w:after="120"/>
        <w:ind w:left="0"/>
        <w:rPr>
          <w:b/>
          <w:sz w:val="22"/>
          <w:szCs w:val="22"/>
        </w:rPr>
      </w:pPr>
    </w:p>
    <w:p w:rsidR="00012DEC" w:rsidRPr="00D16AA1" w:rsidRDefault="00012DEC" w:rsidP="00012DEC">
      <w:pPr>
        <w:pStyle w:val="BodyTextIndent"/>
        <w:tabs>
          <w:tab w:val="clear" w:pos="5400"/>
          <w:tab w:val="right" w:leader="underscore" w:pos="9360"/>
        </w:tabs>
        <w:spacing w:after="120"/>
        <w:ind w:left="0"/>
        <w:rPr>
          <w:sz w:val="22"/>
          <w:szCs w:val="22"/>
        </w:rPr>
      </w:pPr>
      <w:r w:rsidRPr="00D16AA1">
        <w:rPr>
          <w:sz w:val="22"/>
          <w:szCs w:val="22"/>
        </w:rPr>
        <w:tab/>
      </w:r>
    </w:p>
    <w:p w:rsidR="00012DEC" w:rsidRPr="00D16AA1" w:rsidRDefault="00BE3D03" w:rsidP="00BE3D03">
      <w:pPr>
        <w:pStyle w:val="BodyTextIndent"/>
        <w:tabs>
          <w:tab w:val="clear" w:pos="5400"/>
          <w:tab w:val="left" w:pos="1080"/>
          <w:tab w:val="left" w:pos="7200"/>
        </w:tabs>
        <w:spacing w:after="120"/>
        <w:ind w:left="0"/>
        <w:rPr>
          <w:sz w:val="22"/>
          <w:szCs w:val="22"/>
        </w:rPr>
      </w:pPr>
      <w:r w:rsidRPr="00D16AA1">
        <w:rPr>
          <w:sz w:val="22"/>
          <w:szCs w:val="22"/>
        </w:rPr>
        <w:tab/>
      </w:r>
      <w:r w:rsidR="00012DEC" w:rsidRPr="00D16AA1">
        <w:rPr>
          <w:sz w:val="22"/>
          <w:szCs w:val="22"/>
        </w:rPr>
        <w:t xml:space="preserve"> </w:t>
      </w:r>
      <w:r w:rsidR="00E3418A" w:rsidRPr="00D16AA1">
        <w:rPr>
          <w:sz w:val="22"/>
          <w:szCs w:val="22"/>
        </w:rPr>
        <w:t>Superintendent</w:t>
      </w:r>
      <w:r w:rsidR="00012DEC" w:rsidRPr="00D16AA1">
        <w:rPr>
          <w:sz w:val="22"/>
          <w:szCs w:val="22"/>
        </w:rPr>
        <w:tab/>
        <w:t>Date</w:t>
      </w:r>
    </w:p>
    <w:p w:rsidR="00CA2DCA" w:rsidRPr="00D16AA1" w:rsidRDefault="00CA2DCA" w:rsidP="00BE3D03">
      <w:pPr>
        <w:pStyle w:val="BodyTextIndent"/>
        <w:tabs>
          <w:tab w:val="clear" w:pos="5400"/>
          <w:tab w:val="left" w:pos="1080"/>
          <w:tab w:val="left" w:pos="7200"/>
        </w:tabs>
        <w:spacing w:after="120"/>
        <w:ind w:left="0"/>
        <w:rPr>
          <w:sz w:val="22"/>
          <w:szCs w:val="22"/>
        </w:rPr>
      </w:pPr>
    </w:p>
    <w:p w:rsidR="00CA2DCA" w:rsidRPr="00D16AA1" w:rsidRDefault="00CA2DCA" w:rsidP="00CA2DCA">
      <w:pPr>
        <w:pStyle w:val="BodyTextIndent"/>
        <w:tabs>
          <w:tab w:val="clear" w:pos="5400"/>
          <w:tab w:val="right" w:leader="underscore" w:pos="9360"/>
        </w:tabs>
        <w:spacing w:after="120"/>
        <w:ind w:left="0"/>
        <w:rPr>
          <w:sz w:val="22"/>
          <w:szCs w:val="22"/>
        </w:rPr>
      </w:pPr>
      <w:r w:rsidRPr="00D16AA1">
        <w:rPr>
          <w:sz w:val="22"/>
          <w:szCs w:val="22"/>
        </w:rPr>
        <w:tab/>
      </w:r>
    </w:p>
    <w:p w:rsidR="00CA2DCA" w:rsidRPr="00D16AA1" w:rsidRDefault="00A4036C" w:rsidP="00CA2DCA">
      <w:pPr>
        <w:pStyle w:val="BodyTextIndent"/>
        <w:tabs>
          <w:tab w:val="clear" w:pos="5400"/>
          <w:tab w:val="left" w:pos="1080"/>
          <w:tab w:val="left" w:pos="7200"/>
        </w:tabs>
        <w:spacing w:after="120"/>
        <w:ind w:left="0"/>
        <w:rPr>
          <w:sz w:val="22"/>
          <w:szCs w:val="22"/>
        </w:rPr>
      </w:pPr>
      <w:r w:rsidRPr="00D16AA1">
        <w:rPr>
          <w:sz w:val="22"/>
          <w:szCs w:val="22"/>
        </w:rPr>
        <w:tab/>
        <w:t xml:space="preserve">    </w:t>
      </w:r>
      <w:r w:rsidR="00CA2DCA" w:rsidRPr="00D16AA1">
        <w:rPr>
          <w:sz w:val="22"/>
          <w:szCs w:val="22"/>
        </w:rPr>
        <w:t>Chairman</w:t>
      </w:r>
      <w:r w:rsidR="00CA2DCA" w:rsidRPr="00D16AA1">
        <w:rPr>
          <w:sz w:val="22"/>
          <w:szCs w:val="22"/>
        </w:rPr>
        <w:tab/>
        <w:t>Date</w:t>
      </w:r>
    </w:p>
    <w:p w:rsidR="00BE3D03" w:rsidRPr="00D16AA1" w:rsidRDefault="00BE3D03" w:rsidP="00BE3D03">
      <w:pPr>
        <w:pStyle w:val="BodyTextIndent"/>
        <w:tabs>
          <w:tab w:val="clear" w:pos="5400"/>
          <w:tab w:val="left" w:pos="1080"/>
          <w:tab w:val="left" w:pos="7200"/>
        </w:tabs>
        <w:spacing w:after="120"/>
        <w:ind w:left="0"/>
        <w:rPr>
          <w:sz w:val="22"/>
          <w:szCs w:val="22"/>
        </w:rPr>
      </w:pPr>
    </w:p>
    <w:p w:rsidR="00BE3D03" w:rsidRPr="00D16AA1" w:rsidRDefault="00BE3D03" w:rsidP="00BE3D03">
      <w:pPr>
        <w:pStyle w:val="BodyTextIndent"/>
        <w:tabs>
          <w:tab w:val="clear" w:pos="5400"/>
          <w:tab w:val="left" w:pos="1080"/>
          <w:tab w:val="left" w:pos="7200"/>
        </w:tabs>
        <w:spacing w:after="120"/>
        <w:ind w:left="0"/>
        <w:rPr>
          <w:sz w:val="22"/>
          <w:szCs w:val="22"/>
        </w:rPr>
      </w:pPr>
    </w:p>
    <w:p w:rsidR="00981BE4" w:rsidRPr="00D16AA1" w:rsidRDefault="00981BE4" w:rsidP="00BE3D03">
      <w:pPr>
        <w:pStyle w:val="BodyTextIndent"/>
        <w:tabs>
          <w:tab w:val="clear" w:pos="5400"/>
          <w:tab w:val="left" w:pos="1080"/>
          <w:tab w:val="left" w:pos="7200"/>
        </w:tabs>
        <w:spacing w:after="120"/>
        <w:ind w:left="0"/>
        <w:rPr>
          <w:sz w:val="22"/>
          <w:szCs w:val="22"/>
        </w:rPr>
      </w:pPr>
    </w:p>
    <w:p w:rsidR="00BE3D03" w:rsidRPr="00D16AA1" w:rsidRDefault="00BE3D03" w:rsidP="00BE3D03">
      <w:pPr>
        <w:pStyle w:val="BodyTextIndent"/>
        <w:tabs>
          <w:tab w:val="clear" w:pos="5400"/>
          <w:tab w:val="left" w:pos="1080"/>
          <w:tab w:val="left" w:pos="7200"/>
        </w:tabs>
        <w:spacing w:after="120"/>
        <w:ind w:left="0"/>
        <w:rPr>
          <w:b/>
          <w:sz w:val="22"/>
          <w:szCs w:val="22"/>
        </w:rPr>
      </w:pPr>
      <w:r w:rsidRPr="00D16AA1">
        <w:rPr>
          <w:b/>
          <w:sz w:val="22"/>
          <w:szCs w:val="22"/>
        </w:rPr>
        <w:t xml:space="preserve">Private School </w:t>
      </w:r>
      <w:r w:rsidR="006711CE" w:rsidRPr="00D16AA1">
        <w:rPr>
          <w:b/>
          <w:sz w:val="22"/>
          <w:szCs w:val="22"/>
        </w:rPr>
        <w:t>THIRD-PARTY CONTRACTOR</w:t>
      </w:r>
      <w:r w:rsidRPr="00D16AA1">
        <w:rPr>
          <w:b/>
          <w:sz w:val="22"/>
          <w:szCs w:val="22"/>
        </w:rPr>
        <w:t>:</w:t>
      </w:r>
    </w:p>
    <w:p w:rsidR="00CA2DCA" w:rsidRPr="00D16AA1" w:rsidRDefault="00CA2DCA" w:rsidP="00BE3D03">
      <w:pPr>
        <w:pStyle w:val="BodyTextIndent"/>
        <w:tabs>
          <w:tab w:val="clear" w:pos="5400"/>
          <w:tab w:val="left" w:pos="1080"/>
          <w:tab w:val="left" w:pos="7200"/>
        </w:tabs>
        <w:spacing w:after="120"/>
        <w:ind w:left="0"/>
        <w:rPr>
          <w:sz w:val="22"/>
          <w:szCs w:val="22"/>
        </w:rPr>
      </w:pPr>
    </w:p>
    <w:p w:rsidR="00BE3D03" w:rsidRPr="00D16AA1" w:rsidRDefault="00BE3D03" w:rsidP="00BE3D03">
      <w:pPr>
        <w:pStyle w:val="BodyTextIndent"/>
        <w:tabs>
          <w:tab w:val="clear" w:pos="5400"/>
          <w:tab w:val="right" w:leader="underscore" w:pos="9360"/>
        </w:tabs>
        <w:spacing w:after="120"/>
        <w:ind w:left="0"/>
        <w:rPr>
          <w:sz w:val="22"/>
          <w:szCs w:val="22"/>
        </w:rPr>
      </w:pPr>
      <w:r w:rsidRPr="00D16AA1">
        <w:rPr>
          <w:sz w:val="22"/>
          <w:szCs w:val="22"/>
        </w:rPr>
        <w:tab/>
      </w:r>
    </w:p>
    <w:p w:rsidR="00BE3D03" w:rsidRPr="00D16AA1" w:rsidRDefault="00BE3D03" w:rsidP="00CC4911">
      <w:pPr>
        <w:pStyle w:val="BodyTextIndent"/>
        <w:tabs>
          <w:tab w:val="clear" w:pos="5400"/>
          <w:tab w:val="left" w:pos="360"/>
          <w:tab w:val="center" w:pos="4680"/>
          <w:tab w:val="right" w:pos="9000"/>
        </w:tabs>
        <w:spacing w:after="120"/>
        <w:ind w:left="0"/>
        <w:rPr>
          <w:sz w:val="22"/>
          <w:szCs w:val="22"/>
        </w:rPr>
      </w:pPr>
      <w:r w:rsidRPr="00D16AA1">
        <w:rPr>
          <w:sz w:val="22"/>
          <w:szCs w:val="22"/>
        </w:rPr>
        <w:tab/>
      </w:r>
      <w:r w:rsidR="00CC4911" w:rsidRPr="00D16AA1">
        <w:rPr>
          <w:sz w:val="22"/>
          <w:szCs w:val="22"/>
        </w:rPr>
        <w:t xml:space="preserve">Print </w:t>
      </w:r>
      <w:r w:rsidRPr="00D16AA1">
        <w:rPr>
          <w:sz w:val="22"/>
          <w:szCs w:val="22"/>
        </w:rPr>
        <w:t>Name</w:t>
      </w:r>
      <w:r w:rsidR="00CA2DCA" w:rsidRPr="00D16AA1">
        <w:rPr>
          <w:sz w:val="22"/>
          <w:szCs w:val="22"/>
        </w:rPr>
        <w:t xml:space="preserve"> </w:t>
      </w:r>
      <w:r w:rsidR="00CC4911" w:rsidRPr="00D16AA1">
        <w:rPr>
          <w:sz w:val="22"/>
          <w:szCs w:val="22"/>
        </w:rPr>
        <w:t>&amp;</w:t>
      </w:r>
      <w:r w:rsidR="00CA2DCA" w:rsidRPr="00D16AA1">
        <w:rPr>
          <w:sz w:val="22"/>
          <w:szCs w:val="22"/>
        </w:rPr>
        <w:t xml:space="preserve"> </w:t>
      </w:r>
      <w:r w:rsidRPr="00D16AA1">
        <w:rPr>
          <w:sz w:val="22"/>
          <w:szCs w:val="22"/>
        </w:rPr>
        <w:t>Title</w:t>
      </w:r>
      <w:r w:rsidR="00981BE4" w:rsidRPr="00D16AA1">
        <w:rPr>
          <w:sz w:val="22"/>
          <w:szCs w:val="22"/>
        </w:rPr>
        <w:tab/>
      </w:r>
      <w:r w:rsidRPr="00D16AA1">
        <w:rPr>
          <w:sz w:val="22"/>
          <w:szCs w:val="22"/>
        </w:rPr>
        <w:t>Signature</w:t>
      </w:r>
      <w:r w:rsidRPr="00D16AA1">
        <w:rPr>
          <w:sz w:val="22"/>
          <w:szCs w:val="22"/>
        </w:rPr>
        <w:tab/>
        <w:t>Date</w:t>
      </w:r>
    </w:p>
    <w:p w:rsidR="00CA2DCA" w:rsidRPr="00D16AA1" w:rsidRDefault="00CA2DCA" w:rsidP="00BE3D03">
      <w:pPr>
        <w:pStyle w:val="BodyTextIndent"/>
        <w:tabs>
          <w:tab w:val="clear" w:pos="5400"/>
          <w:tab w:val="left" w:pos="540"/>
          <w:tab w:val="left" w:pos="7740"/>
        </w:tabs>
        <w:spacing w:after="120"/>
        <w:ind w:left="0"/>
        <w:rPr>
          <w:sz w:val="22"/>
          <w:szCs w:val="22"/>
        </w:rPr>
      </w:pPr>
    </w:p>
    <w:p w:rsidR="00BE3D03" w:rsidRPr="00D16AA1" w:rsidRDefault="00BE3D03" w:rsidP="00BE3D03">
      <w:pPr>
        <w:pStyle w:val="BodyTextIndent"/>
        <w:tabs>
          <w:tab w:val="clear" w:pos="5400"/>
          <w:tab w:val="right" w:leader="underscore" w:pos="9360"/>
        </w:tabs>
        <w:spacing w:after="120"/>
        <w:ind w:left="0"/>
        <w:rPr>
          <w:sz w:val="22"/>
          <w:szCs w:val="22"/>
        </w:rPr>
      </w:pPr>
      <w:r w:rsidRPr="00D16AA1">
        <w:rPr>
          <w:sz w:val="22"/>
          <w:szCs w:val="22"/>
        </w:rPr>
        <w:tab/>
      </w:r>
    </w:p>
    <w:p w:rsidR="00BE3D03" w:rsidRPr="00D16AA1" w:rsidRDefault="00BE3D03" w:rsidP="00CA2DCA">
      <w:pPr>
        <w:pStyle w:val="BodyTextIndent"/>
        <w:tabs>
          <w:tab w:val="clear" w:pos="5400"/>
          <w:tab w:val="left" w:pos="360"/>
          <w:tab w:val="left" w:pos="7740"/>
        </w:tabs>
        <w:spacing w:after="120"/>
        <w:ind w:left="0"/>
        <w:rPr>
          <w:sz w:val="22"/>
          <w:szCs w:val="22"/>
        </w:rPr>
      </w:pPr>
      <w:r w:rsidRPr="00D16AA1">
        <w:rPr>
          <w:sz w:val="22"/>
          <w:szCs w:val="22"/>
        </w:rPr>
        <w:tab/>
      </w:r>
      <w:r w:rsidR="00981BE4" w:rsidRPr="00D16AA1">
        <w:rPr>
          <w:sz w:val="22"/>
          <w:szCs w:val="22"/>
        </w:rPr>
        <w:t>Company</w:t>
      </w:r>
      <w:r w:rsidRPr="00D16AA1">
        <w:rPr>
          <w:sz w:val="22"/>
          <w:szCs w:val="22"/>
        </w:rPr>
        <w:tab/>
      </w:r>
    </w:p>
    <w:p w:rsidR="00CA2DCA" w:rsidRPr="00D16AA1" w:rsidRDefault="00CA2DCA" w:rsidP="00BE3D03">
      <w:pPr>
        <w:pStyle w:val="BodyTextIndent"/>
        <w:tabs>
          <w:tab w:val="clear" w:pos="5400"/>
          <w:tab w:val="left" w:pos="540"/>
          <w:tab w:val="left" w:pos="7740"/>
        </w:tabs>
        <w:spacing w:after="120"/>
        <w:ind w:left="0"/>
        <w:rPr>
          <w:sz w:val="22"/>
          <w:szCs w:val="22"/>
        </w:rPr>
      </w:pPr>
    </w:p>
    <w:p w:rsidR="00BE3D03" w:rsidRPr="00D16AA1" w:rsidRDefault="00BE3D03" w:rsidP="00BE3D03">
      <w:pPr>
        <w:pStyle w:val="BodyTextIndent"/>
        <w:tabs>
          <w:tab w:val="clear" w:pos="5400"/>
          <w:tab w:val="right" w:leader="underscore" w:pos="9360"/>
        </w:tabs>
        <w:spacing w:after="120"/>
        <w:ind w:left="0"/>
        <w:rPr>
          <w:sz w:val="22"/>
          <w:szCs w:val="22"/>
        </w:rPr>
      </w:pPr>
      <w:r w:rsidRPr="00D16AA1">
        <w:rPr>
          <w:sz w:val="22"/>
          <w:szCs w:val="22"/>
        </w:rPr>
        <w:tab/>
      </w:r>
    </w:p>
    <w:p w:rsidR="00BE3D03" w:rsidRPr="00D16AA1" w:rsidRDefault="00BE3D03" w:rsidP="00CA2DCA">
      <w:pPr>
        <w:pStyle w:val="BodyTextIndent"/>
        <w:tabs>
          <w:tab w:val="clear" w:pos="5400"/>
          <w:tab w:val="left" w:pos="360"/>
          <w:tab w:val="left" w:pos="7740"/>
        </w:tabs>
        <w:spacing w:after="120"/>
        <w:ind w:left="0"/>
        <w:rPr>
          <w:sz w:val="22"/>
          <w:szCs w:val="22"/>
        </w:rPr>
      </w:pPr>
      <w:r w:rsidRPr="00D16AA1">
        <w:rPr>
          <w:sz w:val="22"/>
          <w:szCs w:val="22"/>
        </w:rPr>
        <w:tab/>
        <w:t>Address</w:t>
      </w:r>
      <w:r w:rsidRPr="00D16AA1">
        <w:rPr>
          <w:sz w:val="22"/>
          <w:szCs w:val="22"/>
        </w:rPr>
        <w:tab/>
      </w:r>
    </w:p>
    <w:p w:rsidR="00CA2DCA" w:rsidRPr="00D16AA1" w:rsidRDefault="00CA2DCA" w:rsidP="00BE3D03">
      <w:pPr>
        <w:pStyle w:val="BodyTextIndent"/>
        <w:tabs>
          <w:tab w:val="clear" w:pos="5400"/>
          <w:tab w:val="left" w:pos="540"/>
          <w:tab w:val="left" w:pos="7740"/>
        </w:tabs>
        <w:spacing w:after="120"/>
        <w:ind w:left="0"/>
        <w:rPr>
          <w:sz w:val="22"/>
          <w:szCs w:val="22"/>
        </w:rPr>
      </w:pPr>
    </w:p>
    <w:p w:rsidR="00BE3D03" w:rsidRPr="00D16AA1" w:rsidRDefault="00BE3D03" w:rsidP="00BE3D03">
      <w:pPr>
        <w:pStyle w:val="BodyTextIndent"/>
        <w:tabs>
          <w:tab w:val="clear" w:pos="5400"/>
          <w:tab w:val="right" w:leader="underscore" w:pos="9360"/>
        </w:tabs>
        <w:spacing w:after="120"/>
        <w:ind w:left="0"/>
        <w:rPr>
          <w:sz w:val="22"/>
          <w:szCs w:val="22"/>
        </w:rPr>
      </w:pPr>
      <w:r w:rsidRPr="00D16AA1">
        <w:rPr>
          <w:sz w:val="22"/>
          <w:szCs w:val="22"/>
        </w:rPr>
        <w:tab/>
      </w:r>
    </w:p>
    <w:p w:rsidR="00BE3D03" w:rsidRPr="00D16AA1" w:rsidRDefault="00BE3D03" w:rsidP="00CA2DCA">
      <w:pPr>
        <w:pStyle w:val="BodyTextIndent"/>
        <w:tabs>
          <w:tab w:val="clear" w:pos="5400"/>
          <w:tab w:val="left" w:pos="360"/>
          <w:tab w:val="left" w:pos="7740"/>
        </w:tabs>
        <w:spacing w:after="120"/>
        <w:ind w:left="0"/>
        <w:rPr>
          <w:sz w:val="22"/>
          <w:szCs w:val="22"/>
        </w:rPr>
      </w:pPr>
      <w:r w:rsidRPr="00D16AA1">
        <w:rPr>
          <w:sz w:val="22"/>
          <w:szCs w:val="22"/>
        </w:rPr>
        <w:tab/>
        <w:t>City, State, Zip Code</w:t>
      </w:r>
      <w:r w:rsidRPr="00D16AA1">
        <w:rPr>
          <w:sz w:val="22"/>
          <w:szCs w:val="22"/>
        </w:rPr>
        <w:tab/>
      </w:r>
    </w:p>
    <w:p w:rsidR="00CA2DCA" w:rsidRPr="00D16AA1" w:rsidRDefault="00CA2DCA" w:rsidP="00BE3D03">
      <w:pPr>
        <w:pStyle w:val="BodyTextIndent"/>
        <w:tabs>
          <w:tab w:val="clear" w:pos="5400"/>
          <w:tab w:val="left" w:pos="540"/>
          <w:tab w:val="left" w:pos="7740"/>
        </w:tabs>
        <w:spacing w:after="120"/>
        <w:ind w:left="0"/>
        <w:rPr>
          <w:sz w:val="22"/>
          <w:szCs w:val="22"/>
        </w:rPr>
      </w:pPr>
    </w:p>
    <w:p w:rsidR="00BE3D03" w:rsidRPr="00D16AA1" w:rsidRDefault="00BE3D03" w:rsidP="00BE3D03">
      <w:pPr>
        <w:pStyle w:val="BodyTextIndent"/>
        <w:tabs>
          <w:tab w:val="clear" w:pos="5400"/>
          <w:tab w:val="right" w:leader="underscore" w:pos="9360"/>
        </w:tabs>
        <w:spacing w:after="120"/>
        <w:ind w:left="0"/>
        <w:rPr>
          <w:sz w:val="22"/>
          <w:szCs w:val="22"/>
        </w:rPr>
      </w:pPr>
      <w:r w:rsidRPr="00D16AA1">
        <w:rPr>
          <w:sz w:val="22"/>
          <w:szCs w:val="22"/>
        </w:rPr>
        <w:tab/>
      </w:r>
    </w:p>
    <w:p w:rsidR="00F65399" w:rsidRPr="00D16AA1" w:rsidRDefault="00BE3D03" w:rsidP="00CC4911">
      <w:pPr>
        <w:pStyle w:val="BodyTextIndent"/>
        <w:tabs>
          <w:tab w:val="clear" w:pos="5400"/>
          <w:tab w:val="left" w:pos="360"/>
          <w:tab w:val="center" w:pos="4680"/>
          <w:tab w:val="right" w:pos="9000"/>
        </w:tabs>
        <w:spacing w:after="120"/>
        <w:ind w:left="0"/>
        <w:rPr>
          <w:sz w:val="22"/>
          <w:szCs w:val="22"/>
        </w:rPr>
      </w:pPr>
      <w:r w:rsidRPr="00D16AA1">
        <w:rPr>
          <w:sz w:val="22"/>
          <w:szCs w:val="22"/>
        </w:rPr>
        <w:tab/>
        <w:t>Telephone Number</w:t>
      </w:r>
      <w:r w:rsidRPr="00D16AA1">
        <w:rPr>
          <w:sz w:val="22"/>
          <w:szCs w:val="22"/>
        </w:rPr>
        <w:tab/>
        <w:t>Fax Number</w:t>
      </w:r>
      <w:r w:rsidRPr="00D16AA1">
        <w:rPr>
          <w:sz w:val="22"/>
          <w:szCs w:val="22"/>
        </w:rPr>
        <w:tab/>
        <w:t>Tax Identification Number</w:t>
      </w:r>
    </w:p>
    <w:p w:rsidR="00387BBB" w:rsidRPr="00D15197" w:rsidRDefault="00F65399" w:rsidP="00F65399">
      <w:pPr>
        <w:pStyle w:val="BodyTextIndent"/>
        <w:tabs>
          <w:tab w:val="clear" w:pos="5400"/>
          <w:tab w:val="left" w:pos="360"/>
          <w:tab w:val="center" w:pos="4680"/>
          <w:tab w:val="right" w:pos="9000"/>
        </w:tabs>
        <w:spacing w:after="120"/>
        <w:ind w:left="0"/>
        <w:jc w:val="center"/>
        <w:rPr>
          <w:b/>
          <w:szCs w:val="24"/>
        </w:rPr>
      </w:pPr>
      <w:r w:rsidRPr="00D16AA1">
        <w:rPr>
          <w:sz w:val="22"/>
          <w:szCs w:val="22"/>
        </w:rPr>
        <w:br w:type="page"/>
      </w:r>
      <w:r w:rsidRPr="00D15197">
        <w:rPr>
          <w:b/>
          <w:szCs w:val="24"/>
        </w:rPr>
        <w:lastRenderedPageBreak/>
        <w:t>FY1</w:t>
      </w:r>
      <w:r w:rsidR="002915D5">
        <w:rPr>
          <w:b/>
          <w:szCs w:val="24"/>
        </w:rPr>
        <w:t>8</w:t>
      </w:r>
      <w:r w:rsidRPr="00D15197">
        <w:rPr>
          <w:b/>
          <w:szCs w:val="24"/>
        </w:rPr>
        <w:t xml:space="preserve"> Private School</w:t>
      </w:r>
    </w:p>
    <w:p w:rsidR="00BE3D03" w:rsidRPr="00D15197" w:rsidRDefault="009E658C" w:rsidP="00F65399">
      <w:pPr>
        <w:pStyle w:val="BodyTextIndent"/>
        <w:tabs>
          <w:tab w:val="clear" w:pos="5400"/>
          <w:tab w:val="left" w:pos="360"/>
          <w:tab w:val="center" w:pos="4680"/>
          <w:tab w:val="right" w:pos="9000"/>
        </w:tabs>
        <w:spacing w:after="120"/>
        <w:ind w:left="0"/>
        <w:jc w:val="center"/>
        <w:rPr>
          <w:b/>
          <w:szCs w:val="24"/>
        </w:rPr>
      </w:pPr>
      <w:r>
        <w:rPr>
          <w:b/>
          <w:szCs w:val="24"/>
        </w:rPr>
        <w:t xml:space="preserve"> Preliminary </w:t>
      </w:r>
      <w:r w:rsidR="00F65399" w:rsidRPr="00D15197">
        <w:rPr>
          <w:b/>
          <w:szCs w:val="24"/>
        </w:rPr>
        <w:t>Allocation</w:t>
      </w:r>
      <w:r w:rsidR="00387BBB" w:rsidRPr="00D15197">
        <w:rPr>
          <w:b/>
          <w:szCs w:val="24"/>
        </w:rPr>
        <w:t xml:space="preserve"> Summary</w:t>
      </w:r>
    </w:p>
    <w:p w:rsidR="00F65399" w:rsidRPr="00D15197" w:rsidRDefault="00F65399" w:rsidP="00F65399">
      <w:pPr>
        <w:pStyle w:val="BodyTextIndent"/>
        <w:tabs>
          <w:tab w:val="clear" w:pos="5400"/>
          <w:tab w:val="left" w:pos="360"/>
          <w:tab w:val="center" w:pos="4680"/>
          <w:tab w:val="right" w:pos="9000"/>
        </w:tabs>
        <w:spacing w:after="120"/>
        <w:ind w:left="0"/>
        <w:jc w:val="center"/>
        <w:rPr>
          <w:b/>
          <w:szCs w:val="24"/>
        </w:r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47"/>
        <w:gridCol w:w="1170"/>
        <w:gridCol w:w="1170"/>
        <w:gridCol w:w="1530"/>
        <w:gridCol w:w="1710"/>
        <w:gridCol w:w="1571"/>
      </w:tblGrid>
      <w:tr w:rsidR="005D72DE" w:rsidRPr="00D15197" w:rsidTr="005D72DE">
        <w:trPr>
          <w:trHeight w:val="584"/>
        </w:trPr>
        <w:tc>
          <w:tcPr>
            <w:tcW w:w="1350" w:type="dxa"/>
            <w:tcBorders>
              <w:bottom w:val="single" w:sz="18" w:space="0" w:color="auto"/>
            </w:tcBorders>
            <w:shd w:val="clear" w:color="auto" w:fill="D9D9D9"/>
            <w:vAlign w:val="center"/>
          </w:tcPr>
          <w:p w:rsidR="005D72DE" w:rsidRDefault="005D72DE" w:rsidP="002915D5">
            <w:pPr>
              <w:jc w:val="center"/>
              <w:rPr>
                <w:rFonts w:cs="Arial"/>
                <w:color w:val="000000"/>
                <w:sz w:val="22"/>
              </w:rPr>
            </w:pPr>
            <w:r>
              <w:rPr>
                <w:rFonts w:cs="Arial"/>
                <w:color w:val="000000"/>
              </w:rPr>
              <w:t>School</w:t>
            </w:r>
          </w:p>
        </w:tc>
        <w:tc>
          <w:tcPr>
            <w:tcW w:w="1147"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School #</w:t>
            </w:r>
          </w:p>
        </w:tc>
        <w:tc>
          <w:tcPr>
            <w:tcW w:w="1170"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Grades</w:t>
            </w:r>
          </w:p>
        </w:tc>
        <w:tc>
          <w:tcPr>
            <w:tcW w:w="1170"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Students</w:t>
            </w:r>
          </w:p>
        </w:tc>
        <w:tc>
          <w:tcPr>
            <w:tcW w:w="1530"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Parent Involvement</w:t>
            </w:r>
          </w:p>
        </w:tc>
        <w:tc>
          <w:tcPr>
            <w:tcW w:w="1710"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Equitable share</w:t>
            </w:r>
          </w:p>
        </w:tc>
        <w:tc>
          <w:tcPr>
            <w:tcW w:w="1571" w:type="dxa"/>
            <w:tcBorders>
              <w:bottom w:val="single" w:sz="18" w:space="0" w:color="auto"/>
            </w:tcBorders>
            <w:shd w:val="clear" w:color="auto" w:fill="D9D9D9"/>
            <w:vAlign w:val="center"/>
          </w:tcPr>
          <w:p w:rsidR="005D72DE" w:rsidRDefault="005D72DE" w:rsidP="002915D5">
            <w:pPr>
              <w:jc w:val="center"/>
              <w:rPr>
                <w:rFonts w:cs="Arial"/>
                <w:color w:val="000000"/>
              </w:rPr>
            </w:pPr>
            <w:r>
              <w:rPr>
                <w:rFonts w:cs="Arial"/>
                <w:color w:val="000000"/>
              </w:rPr>
              <w:t>Total</w:t>
            </w:r>
          </w:p>
        </w:tc>
      </w:tr>
      <w:tr w:rsidR="005D72DE" w:rsidRPr="00D15197" w:rsidTr="005D72DE">
        <w:trPr>
          <w:trHeight w:val="432"/>
        </w:trPr>
        <w:tc>
          <w:tcPr>
            <w:tcW w:w="1350" w:type="dxa"/>
            <w:vAlign w:val="center"/>
          </w:tcPr>
          <w:p w:rsidR="005D72DE" w:rsidRDefault="005D72DE" w:rsidP="002915D5">
            <w:pPr>
              <w:jc w:val="center"/>
              <w:rPr>
                <w:rFonts w:cs="Arial"/>
                <w:color w:val="000000"/>
              </w:rPr>
            </w:pPr>
            <w:r>
              <w:rPr>
                <w:rFonts w:cs="Arial"/>
                <w:color w:val="000000"/>
              </w:rPr>
              <w:t>Good Shepherd</w:t>
            </w:r>
          </w:p>
        </w:tc>
        <w:tc>
          <w:tcPr>
            <w:tcW w:w="1147" w:type="dxa"/>
            <w:vAlign w:val="center"/>
          </w:tcPr>
          <w:p w:rsidR="005D72DE" w:rsidRDefault="005D72DE" w:rsidP="002915D5">
            <w:pPr>
              <w:jc w:val="center"/>
              <w:rPr>
                <w:rFonts w:cs="Arial"/>
                <w:color w:val="000000"/>
              </w:rPr>
            </w:pPr>
            <w:r>
              <w:rPr>
                <w:rFonts w:cs="Arial"/>
                <w:color w:val="000000"/>
              </w:rPr>
              <w:t>4085</w:t>
            </w:r>
          </w:p>
        </w:tc>
        <w:tc>
          <w:tcPr>
            <w:tcW w:w="1170" w:type="dxa"/>
            <w:vAlign w:val="center"/>
          </w:tcPr>
          <w:p w:rsidR="005D72DE" w:rsidRDefault="005D72DE" w:rsidP="002915D5">
            <w:pPr>
              <w:jc w:val="center"/>
              <w:rPr>
                <w:rFonts w:cs="Arial"/>
                <w:color w:val="000000"/>
              </w:rPr>
            </w:pPr>
            <w:r>
              <w:rPr>
                <w:rFonts w:cs="Arial"/>
                <w:color w:val="000000"/>
              </w:rPr>
              <w:t>PreK-8</w:t>
            </w:r>
          </w:p>
        </w:tc>
        <w:tc>
          <w:tcPr>
            <w:tcW w:w="1170" w:type="dxa"/>
            <w:vAlign w:val="center"/>
          </w:tcPr>
          <w:p w:rsidR="005D72DE" w:rsidRDefault="005D72DE" w:rsidP="002915D5">
            <w:pPr>
              <w:jc w:val="center"/>
              <w:rPr>
                <w:rFonts w:cs="Arial"/>
                <w:color w:val="000000"/>
              </w:rPr>
            </w:pPr>
            <w:r>
              <w:rPr>
                <w:rFonts w:cs="Arial"/>
                <w:color w:val="000000"/>
              </w:rPr>
              <w:t>43</w:t>
            </w:r>
          </w:p>
        </w:tc>
        <w:tc>
          <w:tcPr>
            <w:tcW w:w="1530" w:type="dxa"/>
            <w:vAlign w:val="center"/>
          </w:tcPr>
          <w:p w:rsidR="005D72DE" w:rsidRDefault="005D72DE" w:rsidP="002915D5">
            <w:pPr>
              <w:jc w:val="center"/>
              <w:rPr>
                <w:rFonts w:cs="Arial"/>
                <w:color w:val="000000"/>
              </w:rPr>
            </w:pPr>
            <w:r>
              <w:rPr>
                <w:rFonts w:cs="Arial"/>
                <w:color w:val="000000"/>
              </w:rPr>
              <w:t>$48.16</w:t>
            </w:r>
          </w:p>
        </w:tc>
        <w:tc>
          <w:tcPr>
            <w:tcW w:w="1710" w:type="dxa"/>
            <w:vAlign w:val="center"/>
          </w:tcPr>
          <w:p w:rsidR="005D72DE" w:rsidRDefault="005D72DE" w:rsidP="002915D5">
            <w:pPr>
              <w:jc w:val="center"/>
              <w:rPr>
                <w:rFonts w:cs="Arial"/>
                <w:color w:val="000000"/>
              </w:rPr>
            </w:pPr>
            <w:r>
              <w:rPr>
                <w:rFonts w:cs="Arial"/>
                <w:color w:val="000000"/>
              </w:rPr>
              <w:t>$47,773.00</w:t>
            </w:r>
          </w:p>
        </w:tc>
        <w:tc>
          <w:tcPr>
            <w:tcW w:w="1571" w:type="dxa"/>
            <w:vAlign w:val="center"/>
          </w:tcPr>
          <w:p w:rsidR="005D72DE" w:rsidRDefault="005D72DE" w:rsidP="002915D5">
            <w:pPr>
              <w:jc w:val="center"/>
              <w:rPr>
                <w:rFonts w:cs="Arial"/>
                <w:color w:val="000000"/>
              </w:rPr>
            </w:pPr>
            <w:r>
              <w:rPr>
                <w:rFonts w:cs="Arial"/>
                <w:color w:val="000000"/>
              </w:rPr>
              <w:t>$47,821.16</w:t>
            </w:r>
          </w:p>
        </w:tc>
      </w:tr>
      <w:tr w:rsidR="005D72DE" w:rsidRPr="00D15197" w:rsidTr="005D72DE">
        <w:trPr>
          <w:trHeight w:val="432"/>
        </w:trPr>
        <w:tc>
          <w:tcPr>
            <w:tcW w:w="1350" w:type="dxa"/>
            <w:vAlign w:val="center"/>
          </w:tcPr>
          <w:p w:rsidR="005D72DE" w:rsidRDefault="005D72DE" w:rsidP="002915D5">
            <w:pPr>
              <w:jc w:val="center"/>
              <w:rPr>
                <w:rFonts w:cs="Arial"/>
                <w:color w:val="000000"/>
              </w:rPr>
            </w:pPr>
            <w:r>
              <w:rPr>
                <w:rFonts w:cs="Arial"/>
                <w:color w:val="000000"/>
              </w:rPr>
              <w:t>New Life Academy</w:t>
            </w:r>
          </w:p>
        </w:tc>
        <w:tc>
          <w:tcPr>
            <w:tcW w:w="1147" w:type="dxa"/>
            <w:vAlign w:val="center"/>
          </w:tcPr>
          <w:p w:rsidR="005D72DE" w:rsidRDefault="005D72DE" w:rsidP="002915D5">
            <w:pPr>
              <w:jc w:val="center"/>
              <w:rPr>
                <w:rFonts w:cs="Arial"/>
                <w:color w:val="000000"/>
              </w:rPr>
            </w:pPr>
            <w:r>
              <w:rPr>
                <w:rFonts w:cs="Arial"/>
                <w:color w:val="000000"/>
              </w:rPr>
              <w:t>7095</w:t>
            </w:r>
          </w:p>
        </w:tc>
        <w:tc>
          <w:tcPr>
            <w:tcW w:w="1170" w:type="dxa"/>
            <w:vAlign w:val="center"/>
          </w:tcPr>
          <w:p w:rsidR="005D72DE" w:rsidRDefault="005D72DE" w:rsidP="002915D5">
            <w:pPr>
              <w:jc w:val="center"/>
              <w:rPr>
                <w:rFonts w:cs="Arial"/>
                <w:color w:val="000000"/>
              </w:rPr>
            </w:pPr>
            <w:r>
              <w:rPr>
                <w:rFonts w:cs="Arial"/>
                <w:color w:val="000000"/>
              </w:rPr>
              <w:t>K-8</w:t>
            </w:r>
          </w:p>
        </w:tc>
        <w:tc>
          <w:tcPr>
            <w:tcW w:w="1170" w:type="dxa"/>
            <w:vAlign w:val="center"/>
          </w:tcPr>
          <w:p w:rsidR="005D72DE" w:rsidRDefault="005D72DE" w:rsidP="002915D5">
            <w:pPr>
              <w:jc w:val="center"/>
              <w:rPr>
                <w:rFonts w:cs="Arial"/>
                <w:color w:val="000000"/>
              </w:rPr>
            </w:pPr>
            <w:r>
              <w:rPr>
                <w:rFonts w:cs="Arial"/>
                <w:color w:val="000000"/>
              </w:rPr>
              <w:t>56</w:t>
            </w:r>
          </w:p>
        </w:tc>
        <w:tc>
          <w:tcPr>
            <w:tcW w:w="1530" w:type="dxa"/>
            <w:vAlign w:val="center"/>
          </w:tcPr>
          <w:p w:rsidR="005D72DE" w:rsidRDefault="005D72DE" w:rsidP="002915D5">
            <w:pPr>
              <w:jc w:val="center"/>
              <w:rPr>
                <w:rFonts w:cs="Arial"/>
                <w:color w:val="000000"/>
              </w:rPr>
            </w:pPr>
            <w:r>
              <w:rPr>
                <w:rFonts w:cs="Arial"/>
                <w:color w:val="000000"/>
              </w:rPr>
              <w:t>$62.72</w:t>
            </w:r>
          </w:p>
        </w:tc>
        <w:tc>
          <w:tcPr>
            <w:tcW w:w="1710" w:type="dxa"/>
            <w:vAlign w:val="center"/>
          </w:tcPr>
          <w:p w:rsidR="005D72DE" w:rsidRDefault="005D72DE" w:rsidP="002915D5">
            <w:pPr>
              <w:jc w:val="center"/>
              <w:rPr>
                <w:rFonts w:cs="Arial"/>
                <w:color w:val="000000"/>
              </w:rPr>
            </w:pPr>
            <w:r>
              <w:rPr>
                <w:rFonts w:cs="Arial"/>
                <w:color w:val="000000"/>
              </w:rPr>
              <w:t>$62,216.00</w:t>
            </w:r>
          </w:p>
        </w:tc>
        <w:tc>
          <w:tcPr>
            <w:tcW w:w="1571" w:type="dxa"/>
            <w:vAlign w:val="center"/>
          </w:tcPr>
          <w:p w:rsidR="005D72DE" w:rsidRDefault="005D72DE" w:rsidP="002915D5">
            <w:pPr>
              <w:jc w:val="center"/>
              <w:rPr>
                <w:rFonts w:cs="Arial"/>
                <w:color w:val="000000"/>
              </w:rPr>
            </w:pPr>
            <w:r>
              <w:rPr>
                <w:rFonts w:cs="Arial"/>
                <w:color w:val="000000"/>
              </w:rPr>
              <w:t>$62,278.72</w:t>
            </w:r>
          </w:p>
        </w:tc>
      </w:tr>
      <w:tr w:rsidR="005D72DE" w:rsidRPr="00D15197" w:rsidTr="005D72DE">
        <w:trPr>
          <w:trHeight w:val="432"/>
        </w:trPr>
        <w:tc>
          <w:tcPr>
            <w:tcW w:w="1350" w:type="dxa"/>
            <w:vAlign w:val="center"/>
          </w:tcPr>
          <w:p w:rsidR="005D72DE" w:rsidRDefault="005D72DE" w:rsidP="002915D5">
            <w:pPr>
              <w:jc w:val="center"/>
              <w:rPr>
                <w:rFonts w:cs="Arial"/>
                <w:color w:val="000000"/>
              </w:rPr>
            </w:pPr>
            <w:r>
              <w:rPr>
                <w:rFonts w:cs="Arial"/>
                <w:color w:val="000000"/>
              </w:rPr>
              <w:t>St. Andrew</w:t>
            </w:r>
          </w:p>
        </w:tc>
        <w:tc>
          <w:tcPr>
            <w:tcW w:w="1147" w:type="dxa"/>
            <w:vAlign w:val="center"/>
          </w:tcPr>
          <w:p w:rsidR="005D72DE" w:rsidRDefault="005D72DE" w:rsidP="002915D5">
            <w:pPr>
              <w:jc w:val="center"/>
              <w:rPr>
                <w:rFonts w:cs="Arial"/>
                <w:color w:val="000000"/>
              </w:rPr>
            </w:pPr>
            <w:r>
              <w:rPr>
                <w:rFonts w:cs="Arial"/>
                <w:color w:val="000000"/>
              </w:rPr>
              <w:t>1794</w:t>
            </w:r>
          </w:p>
        </w:tc>
        <w:tc>
          <w:tcPr>
            <w:tcW w:w="1170" w:type="dxa"/>
            <w:vAlign w:val="center"/>
          </w:tcPr>
          <w:p w:rsidR="005D72DE" w:rsidRDefault="005D72DE" w:rsidP="002915D5">
            <w:pPr>
              <w:jc w:val="center"/>
              <w:rPr>
                <w:rFonts w:cs="Arial"/>
                <w:color w:val="000000"/>
              </w:rPr>
            </w:pPr>
            <w:r>
              <w:rPr>
                <w:rFonts w:cs="Arial"/>
                <w:color w:val="000000"/>
              </w:rPr>
              <w:t>PreK3-8</w:t>
            </w:r>
          </w:p>
        </w:tc>
        <w:tc>
          <w:tcPr>
            <w:tcW w:w="1170" w:type="dxa"/>
            <w:vAlign w:val="center"/>
          </w:tcPr>
          <w:p w:rsidR="005D72DE" w:rsidRDefault="005D72DE" w:rsidP="002915D5">
            <w:pPr>
              <w:jc w:val="center"/>
              <w:rPr>
                <w:rFonts w:cs="Arial"/>
                <w:color w:val="000000"/>
              </w:rPr>
            </w:pPr>
            <w:r>
              <w:rPr>
                <w:rFonts w:cs="Arial"/>
                <w:color w:val="000000"/>
              </w:rPr>
              <w:t>14</w:t>
            </w:r>
          </w:p>
        </w:tc>
        <w:tc>
          <w:tcPr>
            <w:tcW w:w="1530" w:type="dxa"/>
            <w:vAlign w:val="center"/>
          </w:tcPr>
          <w:p w:rsidR="005D72DE" w:rsidRDefault="005D72DE" w:rsidP="002915D5">
            <w:pPr>
              <w:jc w:val="center"/>
              <w:rPr>
                <w:rFonts w:cs="Arial"/>
                <w:color w:val="000000"/>
              </w:rPr>
            </w:pPr>
            <w:r>
              <w:rPr>
                <w:rFonts w:cs="Arial"/>
                <w:color w:val="000000"/>
              </w:rPr>
              <w:t>$15.68</w:t>
            </w:r>
          </w:p>
        </w:tc>
        <w:tc>
          <w:tcPr>
            <w:tcW w:w="1710" w:type="dxa"/>
            <w:vAlign w:val="center"/>
          </w:tcPr>
          <w:p w:rsidR="005D72DE" w:rsidRDefault="005D72DE" w:rsidP="002915D5">
            <w:pPr>
              <w:jc w:val="center"/>
              <w:rPr>
                <w:rFonts w:cs="Arial"/>
                <w:color w:val="000000"/>
              </w:rPr>
            </w:pPr>
            <w:r>
              <w:rPr>
                <w:rFonts w:cs="Arial"/>
                <w:color w:val="000000"/>
              </w:rPr>
              <w:t>$15,554.00</w:t>
            </w:r>
          </w:p>
        </w:tc>
        <w:tc>
          <w:tcPr>
            <w:tcW w:w="1571" w:type="dxa"/>
            <w:vAlign w:val="center"/>
          </w:tcPr>
          <w:p w:rsidR="005D72DE" w:rsidRDefault="005D72DE" w:rsidP="002915D5">
            <w:pPr>
              <w:jc w:val="center"/>
              <w:rPr>
                <w:rFonts w:cs="Arial"/>
                <w:color w:val="000000"/>
              </w:rPr>
            </w:pPr>
            <w:r>
              <w:rPr>
                <w:rFonts w:cs="Arial"/>
                <w:color w:val="000000"/>
              </w:rPr>
              <w:t>$15,569.68</w:t>
            </w:r>
          </w:p>
        </w:tc>
      </w:tr>
      <w:tr w:rsidR="005D72DE" w:rsidRPr="00D15197" w:rsidTr="005D72DE">
        <w:trPr>
          <w:trHeight w:val="432"/>
        </w:trPr>
        <w:tc>
          <w:tcPr>
            <w:tcW w:w="1350" w:type="dxa"/>
            <w:vAlign w:val="center"/>
          </w:tcPr>
          <w:p w:rsidR="005D72DE" w:rsidRDefault="005D72DE" w:rsidP="002915D5">
            <w:pPr>
              <w:jc w:val="center"/>
              <w:rPr>
                <w:rFonts w:cs="Arial"/>
                <w:color w:val="000000"/>
              </w:rPr>
            </w:pPr>
            <w:r>
              <w:rPr>
                <w:rFonts w:cs="Arial"/>
                <w:color w:val="000000"/>
              </w:rPr>
              <w:t>St. Francis</w:t>
            </w:r>
          </w:p>
        </w:tc>
        <w:tc>
          <w:tcPr>
            <w:tcW w:w="1147" w:type="dxa"/>
            <w:vAlign w:val="center"/>
          </w:tcPr>
          <w:p w:rsidR="005D72DE" w:rsidRDefault="005D72DE" w:rsidP="002915D5">
            <w:pPr>
              <w:jc w:val="center"/>
              <w:rPr>
                <w:rFonts w:cs="Arial"/>
                <w:color w:val="000000"/>
              </w:rPr>
            </w:pPr>
            <w:r>
              <w:rPr>
                <w:rFonts w:cs="Arial"/>
                <w:color w:val="000000"/>
              </w:rPr>
              <w:t>1419</w:t>
            </w:r>
          </w:p>
        </w:tc>
        <w:tc>
          <w:tcPr>
            <w:tcW w:w="1170" w:type="dxa"/>
            <w:vAlign w:val="center"/>
          </w:tcPr>
          <w:p w:rsidR="005D72DE" w:rsidRDefault="005D72DE" w:rsidP="002915D5">
            <w:pPr>
              <w:jc w:val="center"/>
              <w:rPr>
                <w:rFonts w:cs="Arial"/>
                <w:color w:val="000000"/>
              </w:rPr>
            </w:pPr>
            <w:r>
              <w:rPr>
                <w:rFonts w:cs="Arial"/>
                <w:color w:val="000000"/>
              </w:rPr>
              <w:t>PreK3-8</w:t>
            </w:r>
          </w:p>
        </w:tc>
        <w:tc>
          <w:tcPr>
            <w:tcW w:w="1170" w:type="dxa"/>
            <w:vAlign w:val="center"/>
          </w:tcPr>
          <w:p w:rsidR="005D72DE" w:rsidRDefault="005D72DE" w:rsidP="002915D5">
            <w:pPr>
              <w:jc w:val="center"/>
              <w:rPr>
                <w:rFonts w:cs="Arial"/>
                <w:color w:val="000000"/>
              </w:rPr>
            </w:pPr>
            <w:r>
              <w:rPr>
                <w:rFonts w:cs="Arial"/>
                <w:color w:val="000000"/>
              </w:rPr>
              <w:t>53</w:t>
            </w:r>
          </w:p>
        </w:tc>
        <w:tc>
          <w:tcPr>
            <w:tcW w:w="1530" w:type="dxa"/>
            <w:vAlign w:val="center"/>
          </w:tcPr>
          <w:p w:rsidR="005D72DE" w:rsidRDefault="005D72DE" w:rsidP="002915D5">
            <w:pPr>
              <w:jc w:val="center"/>
              <w:rPr>
                <w:rFonts w:cs="Arial"/>
                <w:color w:val="000000"/>
              </w:rPr>
            </w:pPr>
            <w:r>
              <w:rPr>
                <w:rFonts w:cs="Arial"/>
                <w:color w:val="000000"/>
              </w:rPr>
              <w:t>$59.36</w:t>
            </w:r>
          </w:p>
        </w:tc>
        <w:tc>
          <w:tcPr>
            <w:tcW w:w="1710" w:type="dxa"/>
            <w:vAlign w:val="center"/>
          </w:tcPr>
          <w:p w:rsidR="005D72DE" w:rsidRDefault="005D72DE" w:rsidP="002915D5">
            <w:pPr>
              <w:jc w:val="center"/>
              <w:rPr>
                <w:rFonts w:cs="Arial"/>
                <w:color w:val="000000"/>
              </w:rPr>
            </w:pPr>
            <w:r>
              <w:rPr>
                <w:rFonts w:cs="Arial"/>
                <w:color w:val="000000"/>
              </w:rPr>
              <w:t>$58,883.00</w:t>
            </w:r>
          </w:p>
        </w:tc>
        <w:tc>
          <w:tcPr>
            <w:tcW w:w="1571" w:type="dxa"/>
            <w:vAlign w:val="center"/>
          </w:tcPr>
          <w:p w:rsidR="005D72DE" w:rsidRDefault="005D72DE" w:rsidP="002915D5">
            <w:pPr>
              <w:jc w:val="center"/>
              <w:rPr>
                <w:rFonts w:cs="Arial"/>
                <w:color w:val="000000"/>
              </w:rPr>
            </w:pPr>
            <w:r>
              <w:rPr>
                <w:rFonts w:cs="Arial"/>
                <w:color w:val="000000"/>
              </w:rPr>
              <w:t>$58,942.36</w:t>
            </w:r>
          </w:p>
        </w:tc>
      </w:tr>
      <w:tr w:rsidR="005D72DE" w:rsidRPr="00D15197" w:rsidTr="005D72DE">
        <w:trPr>
          <w:trHeight w:val="432"/>
        </w:trPr>
        <w:tc>
          <w:tcPr>
            <w:tcW w:w="1350" w:type="dxa"/>
            <w:vAlign w:val="center"/>
          </w:tcPr>
          <w:p w:rsidR="005D72DE" w:rsidRDefault="005D72DE" w:rsidP="002915D5">
            <w:pPr>
              <w:jc w:val="center"/>
              <w:rPr>
                <w:rFonts w:cs="Arial"/>
                <w:color w:val="000000"/>
              </w:rPr>
            </w:pPr>
            <w:r>
              <w:rPr>
                <w:rFonts w:cs="Arial"/>
                <w:color w:val="000000"/>
              </w:rPr>
              <w:t>Summit</w:t>
            </w:r>
          </w:p>
        </w:tc>
        <w:tc>
          <w:tcPr>
            <w:tcW w:w="1147" w:type="dxa"/>
            <w:vAlign w:val="center"/>
          </w:tcPr>
          <w:p w:rsidR="005D72DE" w:rsidRDefault="005D72DE" w:rsidP="002915D5">
            <w:pPr>
              <w:jc w:val="center"/>
              <w:rPr>
                <w:rFonts w:cs="Arial"/>
                <w:color w:val="000000"/>
              </w:rPr>
            </w:pPr>
            <w:r>
              <w:rPr>
                <w:rFonts w:cs="Arial"/>
                <w:color w:val="000000"/>
              </w:rPr>
              <w:t>2309</w:t>
            </w:r>
          </w:p>
        </w:tc>
        <w:tc>
          <w:tcPr>
            <w:tcW w:w="1170" w:type="dxa"/>
            <w:vAlign w:val="center"/>
          </w:tcPr>
          <w:p w:rsidR="005D72DE" w:rsidRDefault="005D72DE" w:rsidP="002915D5">
            <w:pPr>
              <w:jc w:val="center"/>
              <w:rPr>
                <w:rFonts w:cs="Arial"/>
                <w:color w:val="000000"/>
              </w:rPr>
            </w:pPr>
            <w:r>
              <w:rPr>
                <w:rFonts w:cs="Arial"/>
                <w:color w:val="000000"/>
              </w:rPr>
              <w:t>K-8</w:t>
            </w:r>
          </w:p>
        </w:tc>
        <w:tc>
          <w:tcPr>
            <w:tcW w:w="1170" w:type="dxa"/>
            <w:vAlign w:val="center"/>
          </w:tcPr>
          <w:p w:rsidR="005D72DE" w:rsidRDefault="005D72DE" w:rsidP="002915D5">
            <w:pPr>
              <w:jc w:val="center"/>
              <w:rPr>
                <w:rFonts w:cs="Arial"/>
                <w:color w:val="000000"/>
              </w:rPr>
            </w:pPr>
            <w:r>
              <w:rPr>
                <w:rFonts w:cs="Arial"/>
                <w:color w:val="000000"/>
              </w:rPr>
              <w:t>20</w:t>
            </w:r>
          </w:p>
        </w:tc>
        <w:tc>
          <w:tcPr>
            <w:tcW w:w="1530" w:type="dxa"/>
            <w:vAlign w:val="center"/>
          </w:tcPr>
          <w:p w:rsidR="005D72DE" w:rsidRDefault="005D72DE" w:rsidP="002915D5">
            <w:pPr>
              <w:jc w:val="center"/>
              <w:rPr>
                <w:rFonts w:cs="Arial"/>
                <w:color w:val="000000"/>
              </w:rPr>
            </w:pPr>
            <w:r>
              <w:rPr>
                <w:rFonts w:cs="Arial"/>
                <w:color w:val="000000"/>
              </w:rPr>
              <w:t>$22.40</w:t>
            </w:r>
          </w:p>
        </w:tc>
        <w:tc>
          <w:tcPr>
            <w:tcW w:w="1710" w:type="dxa"/>
            <w:vAlign w:val="center"/>
          </w:tcPr>
          <w:p w:rsidR="005D72DE" w:rsidRDefault="005D72DE" w:rsidP="002915D5">
            <w:pPr>
              <w:jc w:val="center"/>
              <w:rPr>
                <w:rFonts w:cs="Arial"/>
                <w:color w:val="000000"/>
              </w:rPr>
            </w:pPr>
            <w:r>
              <w:rPr>
                <w:rFonts w:cs="Arial"/>
                <w:color w:val="000000"/>
              </w:rPr>
              <w:t>$22,220.00</w:t>
            </w:r>
          </w:p>
        </w:tc>
        <w:tc>
          <w:tcPr>
            <w:tcW w:w="1571" w:type="dxa"/>
            <w:vAlign w:val="center"/>
          </w:tcPr>
          <w:p w:rsidR="005D72DE" w:rsidRDefault="005D72DE" w:rsidP="002915D5">
            <w:pPr>
              <w:jc w:val="center"/>
              <w:rPr>
                <w:rFonts w:cs="Arial"/>
                <w:color w:val="000000"/>
              </w:rPr>
            </w:pPr>
            <w:r>
              <w:rPr>
                <w:rFonts w:cs="Arial"/>
                <w:color w:val="000000"/>
              </w:rPr>
              <w:t>$22,242.40</w:t>
            </w:r>
          </w:p>
        </w:tc>
      </w:tr>
    </w:tbl>
    <w:p w:rsidR="00ED6DD5" w:rsidRPr="00D15197" w:rsidRDefault="00ED6DD5" w:rsidP="00BE3D03">
      <w:pPr>
        <w:pStyle w:val="BodyTextIndent"/>
        <w:tabs>
          <w:tab w:val="clear" w:pos="5400"/>
          <w:tab w:val="left" w:pos="1080"/>
          <w:tab w:val="left" w:pos="7200"/>
        </w:tabs>
        <w:spacing w:after="120"/>
        <w:ind w:left="0"/>
        <w:rPr>
          <w:szCs w:val="24"/>
        </w:rPr>
      </w:pPr>
    </w:p>
    <w:p w:rsidR="00ED6DD5" w:rsidRPr="00D16AA1" w:rsidRDefault="00ED6DD5" w:rsidP="00BE3D03">
      <w:pPr>
        <w:pStyle w:val="BodyTextIndent"/>
        <w:tabs>
          <w:tab w:val="clear" w:pos="5400"/>
          <w:tab w:val="left" w:pos="1080"/>
          <w:tab w:val="left" w:pos="7200"/>
        </w:tabs>
        <w:spacing w:after="120"/>
        <w:ind w:left="0"/>
        <w:rPr>
          <w:sz w:val="22"/>
          <w:szCs w:val="22"/>
        </w:rPr>
      </w:pPr>
    </w:p>
    <w:sectPr w:rsidR="00ED6DD5" w:rsidRPr="00D16AA1" w:rsidSect="007F3EEA">
      <w:footerReference w:type="default" r:id="rId7"/>
      <w:pgSz w:w="12240" w:h="15840" w:code="1"/>
      <w:pgMar w:top="864" w:right="1440" w:bottom="720" w:left="1440" w:header="720" w:footer="10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7650" w:rsidRDefault="00617650">
      <w:r>
        <w:separator/>
      </w:r>
    </w:p>
  </w:endnote>
  <w:endnote w:type="continuationSeparator" w:id="0">
    <w:p w:rsidR="00617650" w:rsidRDefault="00617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F8" w:rsidRDefault="00C43EF8">
    <w:pPr>
      <w:pStyle w:val="Footer"/>
      <w:tabs>
        <w:tab w:val="clear" w:pos="4320"/>
        <w:tab w:val="clear" w:pos="8640"/>
        <w:tab w:val="right" w:pos="9360"/>
      </w:tabs>
      <w:rPr>
        <w:sz w:val="16"/>
      </w:rPr>
    </w:pPr>
    <w:r>
      <w:rPr>
        <w:sz w:val="16"/>
      </w:rPr>
      <w:t>Title I Private School Contract</w:t>
    </w:r>
    <w:r>
      <w:rPr>
        <w:sz w:val="16"/>
      </w:rPr>
      <w:tab/>
      <w:t xml:space="preserve">Page </w:t>
    </w:r>
    <w:r w:rsidR="00DB0080">
      <w:rPr>
        <w:rStyle w:val="PageNumber"/>
        <w:sz w:val="16"/>
      </w:rPr>
      <w:fldChar w:fldCharType="begin"/>
    </w:r>
    <w:r>
      <w:rPr>
        <w:rStyle w:val="PageNumber"/>
        <w:sz w:val="16"/>
      </w:rPr>
      <w:instrText xml:space="preserve"> PAGE </w:instrText>
    </w:r>
    <w:r w:rsidR="00DB0080">
      <w:rPr>
        <w:rStyle w:val="PageNumber"/>
        <w:sz w:val="16"/>
      </w:rPr>
      <w:fldChar w:fldCharType="separate"/>
    </w:r>
    <w:r w:rsidR="0096293E">
      <w:rPr>
        <w:rStyle w:val="PageNumber"/>
        <w:noProof/>
        <w:sz w:val="16"/>
      </w:rPr>
      <w:t>4</w:t>
    </w:r>
    <w:r w:rsidR="00DB0080">
      <w:rPr>
        <w:rStyle w:val="PageNumber"/>
        <w:sz w:val="16"/>
      </w:rPr>
      <w:fldChar w:fldCharType="end"/>
    </w:r>
    <w:r>
      <w:rPr>
        <w:rStyle w:val="PageNumber"/>
        <w:sz w:val="16"/>
      </w:rPr>
      <w:t xml:space="preserve"> of </w:t>
    </w:r>
    <w:r w:rsidR="00DB0080">
      <w:rPr>
        <w:rStyle w:val="PageNumber"/>
        <w:sz w:val="16"/>
      </w:rPr>
      <w:fldChar w:fldCharType="begin"/>
    </w:r>
    <w:r>
      <w:rPr>
        <w:rStyle w:val="PageNumber"/>
        <w:sz w:val="16"/>
      </w:rPr>
      <w:instrText xml:space="preserve"> NUMPAGES </w:instrText>
    </w:r>
    <w:r w:rsidR="00DB0080">
      <w:rPr>
        <w:rStyle w:val="PageNumber"/>
        <w:sz w:val="16"/>
      </w:rPr>
      <w:fldChar w:fldCharType="separate"/>
    </w:r>
    <w:r w:rsidR="0096293E">
      <w:rPr>
        <w:rStyle w:val="PageNumber"/>
        <w:noProof/>
        <w:sz w:val="16"/>
      </w:rPr>
      <w:t>15</w:t>
    </w:r>
    <w:r w:rsidR="00DB0080">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7650" w:rsidRDefault="00617650">
      <w:r>
        <w:separator/>
      </w:r>
    </w:p>
  </w:footnote>
  <w:footnote w:type="continuationSeparator" w:id="0">
    <w:p w:rsidR="00617650" w:rsidRDefault="006176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425AA"/>
    <w:multiLevelType w:val="hybridMultilevel"/>
    <w:tmpl w:val="5906B42E"/>
    <w:lvl w:ilvl="0" w:tplc="FFFFFFFF">
      <w:start w:val="1"/>
      <w:numFmt w:val="decimal"/>
      <w:lvlText w:val="%1."/>
      <w:lvlJc w:val="left"/>
      <w:pPr>
        <w:tabs>
          <w:tab w:val="num" w:pos="405"/>
        </w:tabs>
        <w:ind w:left="405" w:hanging="405"/>
      </w:pPr>
      <w:rPr>
        <w:rFonts w:hint="default"/>
        <w:i w:val="0"/>
      </w:rPr>
    </w:lvl>
    <w:lvl w:ilvl="1" w:tplc="FFFFFFFF">
      <w:start w:val="1"/>
      <w:numFmt w:val="lowerLetter"/>
      <w:lvlText w:val="%2."/>
      <w:lvlJc w:val="left"/>
      <w:pPr>
        <w:tabs>
          <w:tab w:val="num" w:pos="1395"/>
        </w:tabs>
        <w:ind w:left="1395" w:hanging="360"/>
      </w:pPr>
    </w:lvl>
    <w:lvl w:ilvl="2" w:tplc="FFFFFFFF">
      <w:start w:val="1"/>
      <w:numFmt w:val="lowerRoman"/>
      <w:lvlText w:val="%3."/>
      <w:lvlJc w:val="right"/>
      <w:pPr>
        <w:tabs>
          <w:tab w:val="num" w:pos="2115"/>
        </w:tabs>
        <w:ind w:left="2115" w:hanging="180"/>
      </w:pPr>
    </w:lvl>
    <w:lvl w:ilvl="3" w:tplc="FFFFFFFF">
      <w:start w:val="1"/>
      <w:numFmt w:val="decimal"/>
      <w:lvlText w:val="%4."/>
      <w:lvlJc w:val="left"/>
      <w:pPr>
        <w:tabs>
          <w:tab w:val="num" w:pos="540"/>
        </w:tabs>
        <w:ind w:left="540" w:hanging="360"/>
      </w:pPr>
      <w:rPr>
        <w:rFonts w:hint="default"/>
        <w:i w:val="0"/>
      </w:rPr>
    </w:lvl>
    <w:lvl w:ilvl="4" w:tplc="FFFFFFFF">
      <w:start w:val="1"/>
      <w:numFmt w:val="decimal"/>
      <w:lvlText w:val="%5."/>
      <w:lvlJc w:val="left"/>
      <w:pPr>
        <w:tabs>
          <w:tab w:val="num" w:pos="3555"/>
        </w:tabs>
        <w:ind w:left="3555" w:hanging="360"/>
      </w:pPr>
      <w:rPr>
        <w:rFonts w:hint="default"/>
        <w:i w:val="0"/>
      </w:rPr>
    </w:lvl>
    <w:lvl w:ilvl="5" w:tplc="FFFFFFFF" w:tentative="1">
      <w:start w:val="1"/>
      <w:numFmt w:val="lowerRoman"/>
      <w:lvlText w:val="%6."/>
      <w:lvlJc w:val="right"/>
      <w:pPr>
        <w:tabs>
          <w:tab w:val="num" w:pos="4275"/>
        </w:tabs>
        <w:ind w:left="4275" w:hanging="180"/>
      </w:pPr>
    </w:lvl>
    <w:lvl w:ilvl="6" w:tplc="FFFFFFFF" w:tentative="1">
      <w:start w:val="1"/>
      <w:numFmt w:val="decimal"/>
      <w:lvlText w:val="%7."/>
      <w:lvlJc w:val="left"/>
      <w:pPr>
        <w:tabs>
          <w:tab w:val="num" w:pos="4995"/>
        </w:tabs>
        <w:ind w:left="4995" w:hanging="360"/>
      </w:pPr>
    </w:lvl>
    <w:lvl w:ilvl="7" w:tplc="FFFFFFFF" w:tentative="1">
      <w:start w:val="1"/>
      <w:numFmt w:val="lowerLetter"/>
      <w:lvlText w:val="%8."/>
      <w:lvlJc w:val="left"/>
      <w:pPr>
        <w:tabs>
          <w:tab w:val="num" w:pos="5715"/>
        </w:tabs>
        <w:ind w:left="5715" w:hanging="360"/>
      </w:pPr>
    </w:lvl>
    <w:lvl w:ilvl="8" w:tplc="FFFFFFFF" w:tentative="1">
      <w:start w:val="1"/>
      <w:numFmt w:val="lowerRoman"/>
      <w:lvlText w:val="%9."/>
      <w:lvlJc w:val="right"/>
      <w:pPr>
        <w:tabs>
          <w:tab w:val="num" w:pos="6435"/>
        </w:tabs>
        <w:ind w:left="6435" w:hanging="180"/>
      </w:pPr>
    </w:lvl>
  </w:abstractNum>
  <w:abstractNum w:abstractNumId="1" w15:restartNumberingAfterBreak="0">
    <w:nsid w:val="1ACC2E6A"/>
    <w:multiLevelType w:val="hybridMultilevel"/>
    <w:tmpl w:val="F46A1710"/>
    <w:lvl w:ilvl="0" w:tplc="D4A0B5AE">
      <w:start w:val="1"/>
      <w:numFmt w:val="decimal"/>
      <w:lvlText w:val="%1."/>
      <w:lvlJc w:val="left"/>
      <w:pPr>
        <w:tabs>
          <w:tab w:val="num" w:pos="720"/>
        </w:tabs>
        <w:ind w:left="720" w:hanging="360"/>
      </w:pPr>
    </w:lvl>
    <w:lvl w:ilvl="1" w:tplc="75EA2DC0">
      <w:start w:val="1"/>
      <w:numFmt w:val="lowerLetter"/>
      <w:lvlText w:val="%2."/>
      <w:lvlJc w:val="left"/>
      <w:pPr>
        <w:tabs>
          <w:tab w:val="num" w:pos="1440"/>
        </w:tabs>
        <w:ind w:left="1440" w:hanging="360"/>
      </w:pPr>
    </w:lvl>
    <w:lvl w:ilvl="2" w:tplc="63A6438E" w:tentative="1">
      <w:start w:val="1"/>
      <w:numFmt w:val="lowerRoman"/>
      <w:lvlText w:val="%3."/>
      <w:lvlJc w:val="right"/>
      <w:pPr>
        <w:tabs>
          <w:tab w:val="num" w:pos="2160"/>
        </w:tabs>
        <w:ind w:left="2160" w:hanging="180"/>
      </w:pPr>
    </w:lvl>
    <w:lvl w:ilvl="3" w:tplc="29D055F4" w:tentative="1">
      <w:start w:val="1"/>
      <w:numFmt w:val="decimal"/>
      <w:lvlText w:val="%4."/>
      <w:lvlJc w:val="left"/>
      <w:pPr>
        <w:tabs>
          <w:tab w:val="num" w:pos="2880"/>
        </w:tabs>
        <w:ind w:left="2880" w:hanging="360"/>
      </w:pPr>
    </w:lvl>
    <w:lvl w:ilvl="4" w:tplc="0D4ED39E" w:tentative="1">
      <w:start w:val="1"/>
      <w:numFmt w:val="lowerLetter"/>
      <w:lvlText w:val="%5."/>
      <w:lvlJc w:val="left"/>
      <w:pPr>
        <w:tabs>
          <w:tab w:val="num" w:pos="3600"/>
        </w:tabs>
        <w:ind w:left="3600" w:hanging="360"/>
      </w:pPr>
    </w:lvl>
    <w:lvl w:ilvl="5" w:tplc="10BEA8F4" w:tentative="1">
      <w:start w:val="1"/>
      <w:numFmt w:val="lowerRoman"/>
      <w:lvlText w:val="%6."/>
      <w:lvlJc w:val="right"/>
      <w:pPr>
        <w:tabs>
          <w:tab w:val="num" w:pos="4320"/>
        </w:tabs>
        <w:ind w:left="4320" w:hanging="180"/>
      </w:pPr>
    </w:lvl>
    <w:lvl w:ilvl="6" w:tplc="135AD0AE" w:tentative="1">
      <w:start w:val="1"/>
      <w:numFmt w:val="decimal"/>
      <w:lvlText w:val="%7."/>
      <w:lvlJc w:val="left"/>
      <w:pPr>
        <w:tabs>
          <w:tab w:val="num" w:pos="5040"/>
        </w:tabs>
        <w:ind w:left="5040" w:hanging="360"/>
      </w:pPr>
    </w:lvl>
    <w:lvl w:ilvl="7" w:tplc="47944CCE" w:tentative="1">
      <w:start w:val="1"/>
      <w:numFmt w:val="lowerLetter"/>
      <w:lvlText w:val="%8."/>
      <w:lvlJc w:val="left"/>
      <w:pPr>
        <w:tabs>
          <w:tab w:val="num" w:pos="5760"/>
        </w:tabs>
        <w:ind w:left="5760" w:hanging="360"/>
      </w:pPr>
    </w:lvl>
    <w:lvl w:ilvl="8" w:tplc="E9D07576" w:tentative="1">
      <w:start w:val="1"/>
      <w:numFmt w:val="lowerRoman"/>
      <w:lvlText w:val="%9."/>
      <w:lvlJc w:val="right"/>
      <w:pPr>
        <w:tabs>
          <w:tab w:val="num" w:pos="6480"/>
        </w:tabs>
        <w:ind w:left="6480" w:hanging="180"/>
      </w:pPr>
    </w:lvl>
  </w:abstractNum>
  <w:abstractNum w:abstractNumId="2" w15:restartNumberingAfterBreak="0">
    <w:nsid w:val="2486632C"/>
    <w:multiLevelType w:val="hybridMultilevel"/>
    <w:tmpl w:val="96CA6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45282C"/>
    <w:multiLevelType w:val="hybridMultilevel"/>
    <w:tmpl w:val="8FD210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036A4"/>
    <w:multiLevelType w:val="hybridMultilevel"/>
    <w:tmpl w:val="E5360E5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FF4E8C"/>
    <w:multiLevelType w:val="hybridMultilevel"/>
    <w:tmpl w:val="10FCF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5542C"/>
    <w:multiLevelType w:val="hybridMultilevel"/>
    <w:tmpl w:val="C122D6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754D7"/>
    <w:multiLevelType w:val="hybridMultilevel"/>
    <w:tmpl w:val="062C10DC"/>
    <w:lvl w:ilvl="0" w:tplc="FFFFFFFF">
      <w:start w:val="1"/>
      <w:numFmt w:val="decimal"/>
      <w:lvlText w:val="%1."/>
      <w:lvlJc w:val="left"/>
      <w:pPr>
        <w:tabs>
          <w:tab w:val="num" w:pos="405"/>
        </w:tabs>
        <w:ind w:left="405" w:hanging="405"/>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9B5E9D"/>
    <w:multiLevelType w:val="hybridMultilevel"/>
    <w:tmpl w:val="A3C8D0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C2171"/>
    <w:multiLevelType w:val="hybridMultilevel"/>
    <w:tmpl w:val="24DC6A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5C5089"/>
    <w:multiLevelType w:val="hybridMultilevel"/>
    <w:tmpl w:val="B090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3727F3"/>
    <w:multiLevelType w:val="hybridMultilevel"/>
    <w:tmpl w:val="7FA67D82"/>
    <w:lvl w:ilvl="0" w:tplc="BAC0D5B0">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10"/>
  </w:num>
  <w:num w:numId="4">
    <w:abstractNumId w:val="11"/>
  </w:num>
  <w:num w:numId="5">
    <w:abstractNumId w:val="2"/>
  </w:num>
  <w:num w:numId="6">
    <w:abstractNumId w:val="5"/>
  </w:num>
  <w:num w:numId="7">
    <w:abstractNumId w:val="9"/>
  </w:num>
  <w:num w:numId="8">
    <w:abstractNumId w:val="6"/>
  </w:num>
  <w:num w:numId="9">
    <w:abstractNumId w:val="3"/>
  </w:num>
  <w:num w:numId="10">
    <w:abstractNumId w:val="8"/>
  </w:num>
  <w:num w:numId="11">
    <w:abstractNumId w:val="4"/>
  </w:num>
  <w:num w:numId="12">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BC"/>
    <w:rsid w:val="00007A12"/>
    <w:rsid w:val="00012DEC"/>
    <w:rsid w:val="00014ACD"/>
    <w:rsid w:val="000159D8"/>
    <w:rsid w:val="00022E15"/>
    <w:rsid w:val="000312F7"/>
    <w:rsid w:val="00032BED"/>
    <w:rsid w:val="00034240"/>
    <w:rsid w:val="000354E1"/>
    <w:rsid w:val="00036FD1"/>
    <w:rsid w:val="0004786A"/>
    <w:rsid w:val="00056E5B"/>
    <w:rsid w:val="0006190C"/>
    <w:rsid w:val="000624D7"/>
    <w:rsid w:val="00064388"/>
    <w:rsid w:val="0007300A"/>
    <w:rsid w:val="0007369B"/>
    <w:rsid w:val="00074B72"/>
    <w:rsid w:val="000752C7"/>
    <w:rsid w:val="000776BC"/>
    <w:rsid w:val="00081434"/>
    <w:rsid w:val="00081699"/>
    <w:rsid w:val="00085F0B"/>
    <w:rsid w:val="00087C02"/>
    <w:rsid w:val="000939F9"/>
    <w:rsid w:val="00096CC9"/>
    <w:rsid w:val="000A01E4"/>
    <w:rsid w:val="000A195F"/>
    <w:rsid w:val="000A79F3"/>
    <w:rsid w:val="000B0687"/>
    <w:rsid w:val="000B40AB"/>
    <w:rsid w:val="000C5164"/>
    <w:rsid w:val="000D08CB"/>
    <w:rsid w:val="000D633E"/>
    <w:rsid w:val="000E24D8"/>
    <w:rsid w:val="000E5DA3"/>
    <w:rsid w:val="000F7EE9"/>
    <w:rsid w:val="00101174"/>
    <w:rsid w:val="00102C36"/>
    <w:rsid w:val="001067C8"/>
    <w:rsid w:val="00111AF6"/>
    <w:rsid w:val="001147D4"/>
    <w:rsid w:val="001154F9"/>
    <w:rsid w:val="00115DA9"/>
    <w:rsid w:val="00117860"/>
    <w:rsid w:val="001235A1"/>
    <w:rsid w:val="001236B1"/>
    <w:rsid w:val="00123B82"/>
    <w:rsid w:val="00126076"/>
    <w:rsid w:val="00132AD6"/>
    <w:rsid w:val="00133826"/>
    <w:rsid w:val="00135627"/>
    <w:rsid w:val="001359E4"/>
    <w:rsid w:val="001461E9"/>
    <w:rsid w:val="00146D6A"/>
    <w:rsid w:val="001541A2"/>
    <w:rsid w:val="00154468"/>
    <w:rsid w:val="001562D5"/>
    <w:rsid w:val="001607BF"/>
    <w:rsid w:val="00166F1F"/>
    <w:rsid w:val="00171CD1"/>
    <w:rsid w:val="00172058"/>
    <w:rsid w:val="00172BDE"/>
    <w:rsid w:val="00174732"/>
    <w:rsid w:val="001762D6"/>
    <w:rsid w:val="00176EF2"/>
    <w:rsid w:val="00180226"/>
    <w:rsid w:val="0018633A"/>
    <w:rsid w:val="00187A92"/>
    <w:rsid w:val="00193AA6"/>
    <w:rsid w:val="001959C7"/>
    <w:rsid w:val="001960CF"/>
    <w:rsid w:val="00197F32"/>
    <w:rsid w:val="001A568A"/>
    <w:rsid w:val="001A6656"/>
    <w:rsid w:val="001B07EC"/>
    <w:rsid w:val="001B7AB3"/>
    <w:rsid w:val="001D1877"/>
    <w:rsid w:val="001D19D5"/>
    <w:rsid w:val="001D59C9"/>
    <w:rsid w:val="001E3E85"/>
    <w:rsid w:val="001F12D6"/>
    <w:rsid w:val="001F19A5"/>
    <w:rsid w:val="001F222C"/>
    <w:rsid w:val="001F27F7"/>
    <w:rsid w:val="001F5388"/>
    <w:rsid w:val="001F751B"/>
    <w:rsid w:val="002059CD"/>
    <w:rsid w:val="002152CD"/>
    <w:rsid w:val="00222603"/>
    <w:rsid w:val="0022324E"/>
    <w:rsid w:val="00231989"/>
    <w:rsid w:val="00233BB1"/>
    <w:rsid w:val="00233CD0"/>
    <w:rsid w:val="0024752C"/>
    <w:rsid w:val="0025248E"/>
    <w:rsid w:val="002571DD"/>
    <w:rsid w:val="00260F1C"/>
    <w:rsid w:val="00267A1A"/>
    <w:rsid w:val="00272A05"/>
    <w:rsid w:val="0027464E"/>
    <w:rsid w:val="00280D47"/>
    <w:rsid w:val="00281409"/>
    <w:rsid w:val="00290618"/>
    <w:rsid w:val="002915D5"/>
    <w:rsid w:val="00292BC9"/>
    <w:rsid w:val="002942D5"/>
    <w:rsid w:val="002954CE"/>
    <w:rsid w:val="002A0B60"/>
    <w:rsid w:val="002A20F6"/>
    <w:rsid w:val="002B10C9"/>
    <w:rsid w:val="002B457D"/>
    <w:rsid w:val="002C122A"/>
    <w:rsid w:val="002C1D38"/>
    <w:rsid w:val="002C1FF7"/>
    <w:rsid w:val="002C4B5A"/>
    <w:rsid w:val="002C5022"/>
    <w:rsid w:val="002D69D4"/>
    <w:rsid w:val="002D7FD5"/>
    <w:rsid w:val="002E032A"/>
    <w:rsid w:val="002E7571"/>
    <w:rsid w:val="002F4BC3"/>
    <w:rsid w:val="002F6F01"/>
    <w:rsid w:val="00312626"/>
    <w:rsid w:val="0031298A"/>
    <w:rsid w:val="003208F2"/>
    <w:rsid w:val="00322AEE"/>
    <w:rsid w:val="00322F2D"/>
    <w:rsid w:val="00322FF6"/>
    <w:rsid w:val="00332107"/>
    <w:rsid w:val="00335B3C"/>
    <w:rsid w:val="00336687"/>
    <w:rsid w:val="00342CED"/>
    <w:rsid w:val="003433F8"/>
    <w:rsid w:val="00346645"/>
    <w:rsid w:val="003512C9"/>
    <w:rsid w:val="00351517"/>
    <w:rsid w:val="00353E34"/>
    <w:rsid w:val="003552D6"/>
    <w:rsid w:val="00355C61"/>
    <w:rsid w:val="003577DB"/>
    <w:rsid w:val="00364397"/>
    <w:rsid w:val="00365F40"/>
    <w:rsid w:val="003667E3"/>
    <w:rsid w:val="0036701F"/>
    <w:rsid w:val="003707C6"/>
    <w:rsid w:val="003739B1"/>
    <w:rsid w:val="00381A5B"/>
    <w:rsid w:val="00384FF1"/>
    <w:rsid w:val="00386830"/>
    <w:rsid w:val="00387BBB"/>
    <w:rsid w:val="0039023D"/>
    <w:rsid w:val="003A0CDA"/>
    <w:rsid w:val="003A2896"/>
    <w:rsid w:val="003A43BF"/>
    <w:rsid w:val="003B0F00"/>
    <w:rsid w:val="003B43D8"/>
    <w:rsid w:val="003B5512"/>
    <w:rsid w:val="003C0597"/>
    <w:rsid w:val="003C3EE7"/>
    <w:rsid w:val="003C4DB3"/>
    <w:rsid w:val="003C5C85"/>
    <w:rsid w:val="003C68DB"/>
    <w:rsid w:val="003D033B"/>
    <w:rsid w:val="003E0161"/>
    <w:rsid w:val="003E0748"/>
    <w:rsid w:val="003E34E9"/>
    <w:rsid w:val="003E55C4"/>
    <w:rsid w:val="003F7282"/>
    <w:rsid w:val="003F7A24"/>
    <w:rsid w:val="00400036"/>
    <w:rsid w:val="00410C09"/>
    <w:rsid w:val="00424F7E"/>
    <w:rsid w:val="00427184"/>
    <w:rsid w:val="004356B2"/>
    <w:rsid w:val="004420A0"/>
    <w:rsid w:val="0044406D"/>
    <w:rsid w:val="00453872"/>
    <w:rsid w:val="0045567F"/>
    <w:rsid w:val="004575DD"/>
    <w:rsid w:val="00460203"/>
    <w:rsid w:val="00466F10"/>
    <w:rsid w:val="00467AEB"/>
    <w:rsid w:val="004711FE"/>
    <w:rsid w:val="00471D41"/>
    <w:rsid w:val="004723C6"/>
    <w:rsid w:val="00481048"/>
    <w:rsid w:val="0048373B"/>
    <w:rsid w:val="004950DC"/>
    <w:rsid w:val="0049545F"/>
    <w:rsid w:val="004A081D"/>
    <w:rsid w:val="004A1120"/>
    <w:rsid w:val="004A3181"/>
    <w:rsid w:val="004A6289"/>
    <w:rsid w:val="004A7294"/>
    <w:rsid w:val="004B1BD5"/>
    <w:rsid w:val="004B1E49"/>
    <w:rsid w:val="004B1F40"/>
    <w:rsid w:val="004B5A2D"/>
    <w:rsid w:val="004B6F6B"/>
    <w:rsid w:val="004B784F"/>
    <w:rsid w:val="004B7F01"/>
    <w:rsid w:val="004C2A10"/>
    <w:rsid w:val="004C52F5"/>
    <w:rsid w:val="004C54CA"/>
    <w:rsid w:val="004D27A9"/>
    <w:rsid w:val="004D3E97"/>
    <w:rsid w:val="004D3EFC"/>
    <w:rsid w:val="004D47AE"/>
    <w:rsid w:val="004E170D"/>
    <w:rsid w:val="004F592E"/>
    <w:rsid w:val="004F6CD5"/>
    <w:rsid w:val="00504D6B"/>
    <w:rsid w:val="00505B93"/>
    <w:rsid w:val="00513328"/>
    <w:rsid w:val="005150B6"/>
    <w:rsid w:val="00516F3A"/>
    <w:rsid w:val="00521251"/>
    <w:rsid w:val="005234F3"/>
    <w:rsid w:val="00540175"/>
    <w:rsid w:val="0054174B"/>
    <w:rsid w:val="00541CD4"/>
    <w:rsid w:val="00543303"/>
    <w:rsid w:val="0054497F"/>
    <w:rsid w:val="00544E4C"/>
    <w:rsid w:val="0055628B"/>
    <w:rsid w:val="00557406"/>
    <w:rsid w:val="00557E08"/>
    <w:rsid w:val="00560817"/>
    <w:rsid w:val="00565F07"/>
    <w:rsid w:val="00567209"/>
    <w:rsid w:val="005715B5"/>
    <w:rsid w:val="00576670"/>
    <w:rsid w:val="00582FBC"/>
    <w:rsid w:val="005841F6"/>
    <w:rsid w:val="00584252"/>
    <w:rsid w:val="00584785"/>
    <w:rsid w:val="00585AE4"/>
    <w:rsid w:val="00587336"/>
    <w:rsid w:val="00593542"/>
    <w:rsid w:val="00595D2C"/>
    <w:rsid w:val="005A36C4"/>
    <w:rsid w:val="005A36DE"/>
    <w:rsid w:val="005C03D1"/>
    <w:rsid w:val="005C6DB4"/>
    <w:rsid w:val="005D088B"/>
    <w:rsid w:val="005D0980"/>
    <w:rsid w:val="005D0D16"/>
    <w:rsid w:val="005D4E01"/>
    <w:rsid w:val="005D563B"/>
    <w:rsid w:val="005D72DE"/>
    <w:rsid w:val="005E4AF5"/>
    <w:rsid w:val="005E588B"/>
    <w:rsid w:val="005F0A18"/>
    <w:rsid w:val="005F18DE"/>
    <w:rsid w:val="005F375A"/>
    <w:rsid w:val="005F6CDD"/>
    <w:rsid w:val="005F762D"/>
    <w:rsid w:val="00600918"/>
    <w:rsid w:val="006034E4"/>
    <w:rsid w:val="006040C8"/>
    <w:rsid w:val="00604764"/>
    <w:rsid w:val="00604CA9"/>
    <w:rsid w:val="006072EB"/>
    <w:rsid w:val="00611329"/>
    <w:rsid w:val="00616880"/>
    <w:rsid w:val="00617650"/>
    <w:rsid w:val="006301AB"/>
    <w:rsid w:val="0063156D"/>
    <w:rsid w:val="00634949"/>
    <w:rsid w:val="00641C60"/>
    <w:rsid w:val="00651477"/>
    <w:rsid w:val="0065372F"/>
    <w:rsid w:val="00653ECF"/>
    <w:rsid w:val="006550E1"/>
    <w:rsid w:val="00655730"/>
    <w:rsid w:val="00657018"/>
    <w:rsid w:val="00662931"/>
    <w:rsid w:val="00662C02"/>
    <w:rsid w:val="00665468"/>
    <w:rsid w:val="0066608A"/>
    <w:rsid w:val="006661D0"/>
    <w:rsid w:val="00670B78"/>
    <w:rsid w:val="006711CE"/>
    <w:rsid w:val="006724E4"/>
    <w:rsid w:val="006760C3"/>
    <w:rsid w:val="00680166"/>
    <w:rsid w:val="00680840"/>
    <w:rsid w:val="0068549D"/>
    <w:rsid w:val="00685D4E"/>
    <w:rsid w:val="00696725"/>
    <w:rsid w:val="006978A9"/>
    <w:rsid w:val="00697C57"/>
    <w:rsid w:val="006A5147"/>
    <w:rsid w:val="006B6542"/>
    <w:rsid w:val="006E13E9"/>
    <w:rsid w:val="006E397B"/>
    <w:rsid w:val="006E6FD9"/>
    <w:rsid w:val="006F701B"/>
    <w:rsid w:val="007049BF"/>
    <w:rsid w:val="0070534D"/>
    <w:rsid w:val="007066F4"/>
    <w:rsid w:val="00714E43"/>
    <w:rsid w:val="00715FB4"/>
    <w:rsid w:val="0072684F"/>
    <w:rsid w:val="00727078"/>
    <w:rsid w:val="00727EC0"/>
    <w:rsid w:val="007427B0"/>
    <w:rsid w:val="00744402"/>
    <w:rsid w:val="0074566D"/>
    <w:rsid w:val="007522CA"/>
    <w:rsid w:val="00757B65"/>
    <w:rsid w:val="00762CB3"/>
    <w:rsid w:val="0076355C"/>
    <w:rsid w:val="007674AE"/>
    <w:rsid w:val="00775425"/>
    <w:rsid w:val="00781CB8"/>
    <w:rsid w:val="00782819"/>
    <w:rsid w:val="007920F5"/>
    <w:rsid w:val="007972B6"/>
    <w:rsid w:val="007A0296"/>
    <w:rsid w:val="007A5012"/>
    <w:rsid w:val="007A70E2"/>
    <w:rsid w:val="007B0D06"/>
    <w:rsid w:val="007B1DD2"/>
    <w:rsid w:val="007C0251"/>
    <w:rsid w:val="007C22AF"/>
    <w:rsid w:val="007C253E"/>
    <w:rsid w:val="007C3336"/>
    <w:rsid w:val="007C67CB"/>
    <w:rsid w:val="007C6DD0"/>
    <w:rsid w:val="007D2B52"/>
    <w:rsid w:val="007D60C5"/>
    <w:rsid w:val="007E30F2"/>
    <w:rsid w:val="007E33B0"/>
    <w:rsid w:val="007E492E"/>
    <w:rsid w:val="007E4C19"/>
    <w:rsid w:val="007F1719"/>
    <w:rsid w:val="007F20D5"/>
    <w:rsid w:val="007F3EEA"/>
    <w:rsid w:val="00800561"/>
    <w:rsid w:val="008012DE"/>
    <w:rsid w:val="00801F12"/>
    <w:rsid w:val="00810BD1"/>
    <w:rsid w:val="00820266"/>
    <w:rsid w:val="00820C49"/>
    <w:rsid w:val="00833DB1"/>
    <w:rsid w:val="00853D06"/>
    <w:rsid w:val="00856B69"/>
    <w:rsid w:val="0086443A"/>
    <w:rsid w:val="00865B4E"/>
    <w:rsid w:val="0087026E"/>
    <w:rsid w:val="008711BA"/>
    <w:rsid w:val="00871830"/>
    <w:rsid w:val="0087208C"/>
    <w:rsid w:val="00875909"/>
    <w:rsid w:val="00875F5F"/>
    <w:rsid w:val="00892A9F"/>
    <w:rsid w:val="0089797C"/>
    <w:rsid w:val="00897B9E"/>
    <w:rsid w:val="008A49A8"/>
    <w:rsid w:val="008B4C2F"/>
    <w:rsid w:val="008B6594"/>
    <w:rsid w:val="008C1C1E"/>
    <w:rsid w:val="008C2880"/>
    <w:rsid w:val="008C375C"/>
    <w:rsid w:val="008C49CC"/>
    <w:rsid w:val="008C5F81"/>
    <w:rsid w:val="008D2D7A"/>
    <w:rsid w:val="008D41F3"/>
    <w:rsid w:val="008D726B"/>
    <w:rsid w:val="008E385B"/>
    <w:rsid w:val="008E47CF"/>
    <w:rsid w:val="008E6DD3"/>
    <w:rsid w:val="008E79CA"/>
    <w:rsid w:val="008E7EC5"/>
    <w:rsid w:val="008F157E"/>
    <w:rsid w:val="008F3A86"/>
    <w:rsid w:val="00901E6F"/>
    <w:rsid w:val="00904531"/>
    <w:rsid w:val="00905021"/>
    <w:rsid w:val="00906F7D"/>
    <w:rsid w:val="00910E94"/>
    <w:rsid w:val="009139B3"/>
    <w:rsid w:val="009166A6"/>
    <w:rsid w:val="00922575"/>
    <w:rsid w:val="00922F2C"/>
    <w:rsid w:val="0092478F"/>
    <w:rsid w:val="00926476"/>
    <w:rsid w:val="0093013C"/>
    <w:rsid w:val="0093030D"/>
    <w:rsid w:val="00930FF5"/>
    <w:rsid w:val="00940908"/>
    <w:rsid w:val="00941261"/>
    <w:rsid w:val="009607E8"/>
    <w:rsid w:val="009622C2"/>
    <w:rsid w:val="00962808"/>
    <w:rsid w:val="0096293E"/>
    <w:rsid w:val="009676C6"/>
    <w:rsid w:val="00972F7A"/>
    <w:rsid w:val="00981BE4"/>
    <w:rsid w:val="00984DFB"/>
    <w:rsid w:val="00986918"/>
    <w:rsid w:val="00993802"/>
    <w:rsid w:val="00996A3E"/>
    <w:rsid w:val="009A24CF"/>
    <w:rsid w:val="009A328F"/>
    <w:rsid w:val="009A4AB7"/>
    <w:rsid w:val="009A5A15"/>
    <w:rsid w:val="009A5E6F"/>
    <w:rsid w:val="009B03FF"/>
    <w:rsid w:val="009B04DB"/>
    <w:rsid w:val="009B0732"/>
    <w:rsid w:val="009B282A"/>
    <w:rsid w:val="009C0DE6"/>
    <w:rsid w:val="009D078E"/>
    <w:rsid w:val="009E658C"/>
    <w:rsid w:val="009F1FAA"/>
    <w:rsid w:val="009F2543"/>
    <w:rsid w:val="009F69C0"/>
    <w:rsid w:val="00A01CE1"/>
    <w:rsid w:val="00A01DEC"/>
    <w:rsid w:val="00A026AD"/>
    <w:rsid w:val="00A14C86"/>
    <w:rsid w:val="00A1702B"/>
    <w:rsid w:val="00A2088B"/>
    <w:rsid w:val="00A229AF"/>
    <w:rsid w:val="00A22B62"/>
    <w:rsid w:val="00A23420"/>
    <w:rsid w:val="00A24E8F"/>
    <w:rsid w:val="00A30B8E"/>
    <w:rsid w:val="00A3268F"/>
    <w:rsid w:val="00A338F4"/>
    <w:rsid w:val="00A4036C"/>
    <w:rsid w:val="00A40EC4"/>
    <w:rsid w:val="00A45A9D"/>
    <w:rsid w:val="00A52965"/>
    <w:rsid w:val="00A54832"/>
    <w:rsid w:val="00A620E1"/>
    <w:rsid w:val="00A7713D"/>
    <w:rsid w:val="00A802F1"/>
    <w:rsid w:val="00A85947"/>
    <w:rsid w:val="00A8738C"/>
    <w:rsid w:val="00A9393E"/>
    <w:rsid w:val="00A95102"/>
    <w:rsid w:val="00AA5EFB"/>
    <w:rsid w:val="00AB7685"/>
    <w:rsid w:val="00AB7860"/>
    <w:rsid w:val="00AD5AB3"/>
    <w:rsid w:val="00AE05C9"/>
    <w:rsid w:val="00AE1E6D"/>
    <w:rsid w:val="00AE3317"/>
    <w:rsid w:val="00AE5509"/>
    <w:rsid w:val="00AF0301"/>
    <w:rsid w:val="00AF0867"/>
    <w:rsid w:val="00AF0985"/>
    <w:rsid w:val="00AF2E84"/>
    <w:rsid w:val="00AF419E"/>
    <w:rsid w:val="00AF5040"/>
    <w:rsid w:val="00AF6CE7"/>
    <w:rsid w:val="00B00B2B"/>
    <w:rsid w:val="00B024F0"/>
    <w:rsid w:val="00B10388"/>
    <w:rsid w:val="00B1408D"/>
    <w:rsid w:val="00B206F8"/>
    <w:rsid w:val="00B22B97"/>
    <w:rsid w:val="00B34CC7"/>
    <w:rsid w:val="00B404D7"/>
    <w:rsid w:val="00B57CC9"/>
    <w:rsid w:val="00B6267D"/>
    <w:rsid w:val="00B62A48"/>
    <w:rsid w:val="00B65F26"/>
    <w:rsid w:val="00B70057"/>
    <w:rsid w:val="00B731B7"/>
    <w:rsid w:val="00B771A3"/>
    <w:rsid w:val="00B81B86"/>
    <w:rsid w:val="00B84042"/>
    <w:rsid w:val="00B86627"/>
    <w:rsid w:val="00B908B6"/>
    <w:rsid w:val="00B91160"/>
    <w:rsid w:val="00BA04E4"/>
    <w:rsid w:val="00BA251F"/>
    <w:rsid w:val="00BA5C24"/>
    <w:rsid w:val="00BA7FD4"/>
    <w:rsid w:val="00BB30C0"/>
    <w:rsid w:val="00BC0533"/>
    <w:rsid w:val="00BC49B2"/>
    <w:rsid w:val="00BC610C"/>
    <w:rsid w:val="00BD3B45"/>
    <w:rsid w:val="00BD657C"/>
    <w:rsid w:val="00BE19AD"/>
    <w:rsid w:val="00BE1EF2"/>
    <w:rsid w:val="00BE1F00"/>
    <w:rsid w:val="00BE301E"/>
    <w:rsid w:val="00BE323E"/>
    <w:rsid w:val="00BE36FD"/>
    <w:rsid w:val="00BE3D03"/>
    <w:rsid w:val="00BE7AD7"/>
    <w:rsid w:val="00BF3EFA"/>
    <w:rsid w:val="00BF7199"/>
    <w:rsid w:val="00C042FF"/>
    <w:rsid w:val="00C04BFD"/>
    <w:rsid w:val="00C074CB"/>
    <w:rsid w:val="00C13C5C"/>
    <w:rsid w:val="00C14BF4"/>
    <w:rsid w:val="00C20269"/>
    <w:rsid w:val="00C219A5"/>
    <w:rsid w:val="00C23E44"/>
    <w:rsid w:val="00C25127"/>
    <w:rsid w:val="00C26310"/>
    <w:rsid w:val="00C26928"/>
    <w:rsid w:val="00C26A6C"/>
    <w:rsid w:val="00C27713"/>
    <w:rsid w:val="00C307C3"/>
    <w:rsid w:val="00C348A2"/>
    <w:rsid w:val="00C350A0"/>
    <w:rsid w:val="00C3535E"/>
    <w:rsid w:val="00C43EF8"/>
    <w:rsid w:val="00C4441E"/>
    <w:rsid w:val="00C4591F"/>
    <w:rsid w:val="00C4788E"/>
    <w:rsid w:val="00C515A6"/>
    <w:rsid w:val="00C539A6"/>
    <w:rsid w:val="00C54BB0"/>
    <w:rsid w:val="00C6356D"/>
    <w:rsid w:val="00C73DF9"/>
    <w:rsid w:val="00C74EE9"/>
    <w:rsid w:val="00C81BA0"/>
    <w:rsid w:val="00C8227B"/>
    <w:rsid w:val="00C861D6"/>
    <w:rsid w:val="00C90587"/>
    <w:rsid w:val="00C910DB"/>
    <w:rsid w:val="00C95719"/>
    <w:rsid w:val="00C959FC"/>
    <w:rsid w:val="00CA2DCA"/>
    <w:rsid w:val="00CB3887"/>
    <w:rsid w:val="00CB70B9"/>
    <w:rsid w:val="00CB75AF"/>
    <w:rsid w:val="00CC29A6"/>
    <w:rsid w:val="00CC3624"/>
    <w:rsid w:val="00CC3BFD"/>
    <w:rsid w:val="00CC4911"/>
    <w:rsid w:val="00CD30FA"/>
    <w:rsid w:val="00CD3268"/>
    <w:rsid w:val="00CD4527"/>
    <w:rsid w:val="00CD5038"/>
    <w:rsid w:val="00CE739E"/>
    <w:rsid w:val="00CF1453"/>
    <w:rsid w:val="00CF2DA2"/>
    <w:rsid w:val="00CF4BF5"/>
    <w:rsid w:val="00D002B0"/>
    <w:rsid w:val="00D10985"/>
    <w:rsid w:val="00D11D39"/>
    <w:rsid w:val="00D12B65"/>
    <w:rsid w:val="00D1437A"/>
    <w:rsid w:val="00D15197"/>
    <w:rsid w:val="00D16AA1"/>
    <w:rsid w:val="00D235D2"/>
    <w:rsid w:val="00D259D0"/>
    <w:rsid w:val="00D36DE2"/>
    <w:rsid w:val="00D36E27"/>
    <w:rsid w:val="00D40771"/>
    <w:rsid w:val="00D42FDD"/>
    <w:rsid w:val="00D44FE7"/>
    <w:rsid w:val="00D4755E"/>
    <w:rsid w:val="00D53F68"/>
    <w:rsid w:val="00D55BE8"/>
    <w:rsid w:val="00D55BEA"/>
    <w:rsid w:val="00D55E9E"/>
    <w:rsid w:val="00D56DC2"/>
    <w:rsid w:val="00D6188E"/>
    <w:rsid w:val="00D6339B"/>
    <w:rsid w:val="00D677F9"/>
    <w:rsid w:val="00D71FC3"/>
    <w:rsid w:val="00D81FE3"/>
    <w:rsid w:val="00D90C81"/>
    <w:rsid w:val="00D92293"/>
    <w:rsid w:val="00D932A3"/>
    <w:rsid w:val="00DA0E4F"/>
    <w:rsid w:val="00DB0080"/>
    <w:rsid w:val="00DB06AD"/>
    <w:rsid w:val="00DB259A"/>
    <w:rsid w:val="00DB54FF"/>
    <w:rsid w:val="00DC10D3"/>
    <w:rsid w:val="00DC4731"/>
    <w:rsid w:val="00DC5AFC"/>
    <w:rsid w:val="00DC7607"/>
    <w:rsid w:val="00DD2478"/>
    <w:rsid w:val="00DD33DE"/>
    <w:rsid w:val="00DD3652"/>
    <w:rsid w:val="00DD58F0"/>
    <w:rsid w:val="00DD7185"/>
    <w:rsid w:val="00DE028A"/>
    <w:rsid w:val="00DE052F"/>
    <w:rsid w:val="00DE2EFF"/>
    <w:rsid w:val="00DE6A09"/>
    <w:rsid w:val="00DE6BE8"/>
    <w:rsid w:val="00DF36C2"/>
    <w:rsid w:val="00DF4568"/>
    <w:rsid w:val="00DF7EEC"/>
    <w:rsid w:val="00E0691A"/>
    <w:rsid w:val="00E06EEE"/>
    <w:rsid w:val="00E154F7"/>
    <w:rsid w:val="00E22A64"/>
    <w:rsid w:val="00E3093C"/>
    <w:rsid w:val="00E334AB"/>
    <w:rsid w:val="00E3418A"/>
    <w:rsid w:val="00E368BB"/>
    <w:rsid w:val="00E526D6"/>
    <w:rsid w:val="00E54DE8"/>
    <w:rsid w:val="00E55A3A"/>
    <w:rsid w:val="00E55FBB"/>
    <w:rsid w:val="00E56141"/>
    <w:rsid w:val="00E575F7"/>
    <w:rsid w:val="00E61C6C"/>
    <w:rsid w:val="00E61EEC"/>
    <w:rsid w:val="00E64AB4"/>
    <w:rsid w:val="00E664C7"/>
    <w:rsid w:val="00E67BC7"/>
    <w:rsid w:val="00E67F9B"/>
    <w:rsid w:val="00E71D78"/>
    <w:rsid w:val="00E7319A"/>
    <w:rsid w:val="00E801DE"/>
    <w:rsid w:val="00E8110B"/>
    <w:rsid w:val="00E8312C"/>
    <w:rsid w:val="00E85459"/>
    <w:rsid w:val="00E90E3D"/>
    <w:rsid w:val="00E919FA"/>
    <w:rsid w:val="00EB0EDE"/>
    <w:rsid w:val="00EB29A2"/>
    <w:rsid w:val="00EB5811"/>
    <w:rsid w:val="00EB7686"/>
    <w:rsid w:val="00EC0CFE"/>
    <w:rsid w:val="00EC18AE"/>
    <w:rsid w:val="00EC2B3A"/>
    <w:rsid w:val="00ED2023"/>
    <w:rsid w:val="00ED35C3"/>
    <w:rsid w:val="00ED44A4"/>
    <w:rsid w:val="00ED4F87"/>
    <w:rsid w:val="00ED6DD5"/>
    <w:rsid w:val="00EE008D"/>
    <w:rsid w:val="00EE07B4"/>
    <w:rsid w:val="00EE19F7"/>
    <w:rsid w:val="00EE1B38"/>
    <w:rsid w:val="00EE7DCF"/>
    <w:rsid w:val="00EF0731"/>
    <w:rsid w:val="00EF2B65"/>
    <w:rsid w:val="00EF6F6D"/>
    <w:rsid w:val="00F0263F"/>
    <w:rsid w:val="00F03433"/>
    <w:rsid w:val="00F0486A"/>
    <w:rsid w:val="00F11B72"/>
    <w:rsid w:val="00F24E65"/>
    <w:rsid w:val="00F309FC"/>
    <w:rsid w:val="00F33364"/>
    <w:rsid w:val="00F34EC0"/>
    <w:rsid w:val="00F4235F"/>
    <w:rsid w:val="00F44C6F"/>
    <w:rsid w:val="00F4648E"/>
    <w:rsid w:val="00F516FF"/>
    <w:rsid w:val="00F51C3B"/>
    <w:rsid w:val="00F53080"/>
    <w:rsid w:val="00F5401B"/>
    <w:rsid w:val="00F54E64"/>
    <w:rsid w:val="00F54E73"/>
    <w:rsid w:val="00F56561"/>
    <w:rsid w:val="00F56C24"/>
    <w:rsid w:val="00F6072C"/>
    <w:rsid w:val="00F65399"/>
    <w:rsid w:val="00F810BF"/>
    <w:rsid w:val="00F8149A"/>
    <w:rsid w:val="00F84DE4"/>
    <w:rsid w:val="00F872B9"/>
    <w:rsid w:val="00F87431"/>
    <w:rsid w:val="00F92F9A"/>
    <w:rsid w:val="00F950CA"/>
    <w:rsid w:val="00FA050A"/>
    <w:rsid w:val="00FA1D45"/>
    <w:rsid w:val="00FA3C94"/>
    <w:rsid w:val="00FA3EA8"/>
    <w:rsid w:val="00FB1241"/>
    <w:rsid w:val="00FB144E"/>
    <w:rsid w:val="00FB21F3"/>
    <w:rsid w:val="00FB5375"/>
    <w:rsid w:val="00FC1049"/>
    <w:rsid w:val="00FC2FBD"/>
    <w:rsid w:val="00FC56D8"/>
    <w:rsid w:val="00FC6B54"/>
    <w:rsid w:val="00FC79E0"/>
    <w:rsid w:val="00FD2282"/>
    <w:rsid w:val="00FD46AD"/>
    <w:rsid w:val="00FD6B94"/>
    <w:rsid w:val="00FE512D"/>
    <w:rsid w:val="00FF1245"/>
    <w:rsid w:val="00FF21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65B1688C-9EE7-478D-A76A-2A1730BE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102"/>
    <w:rPr>
      <w:rFonts w:ascii="Arial" w:hAnsi="Arial"/>
      <w:sz w:val="24"/>
    </w:rPr>
  </w:style>
  <w:style w:type="paragraph" w:styleId="Heading1">
    <w:name w:val="heading 1"/>
    <w:basedOn w:val="Normal"/>
    <w:next w:val="Normal"/>
    <w:qFormat/>
    <w:rsid w:val="00A95102"/>
    <w:pPr>
      <w:keepNext/>
      <w:tabs>
        <w:tab w:val="center" w:pos="5400"/>
      </w:tabs>
      <w:spacing w:after="240"/>
      <w:ind w:left="360"/>
      <w:jc w:val="both"/>
      <w:outlineLvl w:val="0"/>
    </w:pPr>
    <w:rPr>
      <w:b/>
      <w:u w:val="single"/>
    </w:rPr>
  </w:style>
  <w:style w:type="paragraph" w:styleId="Heading2">
    <w:name w:val="heading 2"/>
    <w:basedOn w:val="Normal"/>
    <w:next w:val="Normal"/>
    <w:qFormat/>
    <w:rsid w:val="00A95102"/>
    <w:pPr>
      <w:keepNext/>
      <w:tabs>
        <w:tab w:val="center" w:pos="5400"/>
      </w:tabs>
      <w:spacing w:after="240"/>
      <w:ind w:left="360"/>
      <w:jc w:val="both"/>
      <w:outlineLvl w:val="1"/>
    </w:pPr>
    <w:rPr>
      <w:b/>
    </w:rPr>
  </w:style>
  <w:style w:type="paragraph" w:styleId="Heading3">
    <w:name w:val="heading 3"/>
    <w:basedOn w:val="Normal"/>
    <w:next w:val="Normal"/>
    <w:qFormat/>
    <w:rsid w:val="0074566D"/>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95102"/>
    <w:pPr>
      <w:jc w:val="center"/>
    </w:pPr>
    <w:rPr>
      <w:b/>
      <w:sz w:val="28"/>
    </w:rPr>
  </w:style>
  <w:style w:type="paragraph" w:styleId="BodyTextIndent">
    <w:name w:val="Body Text Indent"/>
    <w:basedOn w:val="Normal"/>
    <w:link w:val="BodyTextIndentChar"/>
    <w:rsid w:val="00A95102"/>
    <w:pPr>
      <w:tabs>
        <w:tab w:val="center" w:pos="5400"/>
      </w:tabs>
      <w:spacing w:after="240"/>
      <w:ind w:left="1080"/>
    </w:pPr>
  </w:style>
  <w:style w:type="paragraph" w:styleId="Header">
    <w:name w:val="header"/>
    <w:basedOn w:val="Normal"/>
    <w:rsid w:val="00A95102"/>
    <w:pPr>
      <w:tabs>
        <w:tab w:val="center" w:pos="4320"/>
        <w:tab w:val="right" w:pos="8640"/>
      </w:tabs>
    </w:pPr>
  </w:style>
  <w:style w:type="paragraph" w:styleId="Footer">
    <w:name w:val="footer"/>
    <w:basedOn w:val="Normal"/>
    <w:rsid w:val="00A95102"/>
    <w:pPr>
      <w:tabs>
        <w:tab w:val="center" w:pos="4320"/>
        <w:tab w:val="right" w:pos="8640"/>
      </w:tabs>
    </w:pPr>
  </w:style>
  <w:style w:type="character" w:styleId="PageNumber">
    <w:name w:val="page number"/>
    <w:basedOn w:val="DefaultParagraphFont"/>
    <w:rsid w:val="00A95102"/>
  </w:style>
  <w:style w:type="paragraph" w:styleId="DocumentMap">
    <w:name w:val="Document Map"/>
    <w:basedOn w:val="Normal"/>
    <w:semiHidden/>
    <w:rsid w:val="00A95102"/>
    <w:pPr>
      <w:shd w:val="clear" w:color="auto" w:fill="000080"/>
    </w:pPr>
    <w:rPr>
      <w:rFonts w:ascii="Tahoma" w:hAnsi="Tahoma" w:cs="Tahoma"/>
      <w:sz w:val="20"/>
    </w:rPr>
  </w:style>
  <w:style w:type="paragraph" w:styleId="BalloonText">
    <w:name w:val="Balloon Text"/>
    <w:basedOn w:val="Normal"/>
    <w:semiHidden/>
    <w:rsid w:val="00A95102"/>
    <w:rPr>
      <w:rFonts w:ascii="Tahoma" w:hAnsi="Tahoma" w:cs="Tahoma"/>
      <w:sz w:val="16"/>
      <w:szCs w:val="16"/>
    </w:rPr>
  </w:style>
  <w:style w:type="paragraph" w:styleId="BodyTextIndent2">
    <w:name w:val="Body Text Indent 2"/>
    <w:basedOn w:val="Normal"/>
    <w:link w:val="BodyTextIndent2Char"/>
    <w:rsid w:val="00A95102"/>
    <w:pPr>
      <w:tabs>
        <w:tab w:val="center" w:pos="5400"/>
      </w:tabs>
      <w:spacing w:after="240"/>
      <w:ind w:left="360"/>
      <w:jc w:val="both"/>
    </w:pPr>
    <w:rPr>
      <w:u w:val="single"/>
    </w:rPr>
  </w:style>
  <w:style w:type="paragraph" w:styleId="BodyTextIndent3">
    <w:name w:val="Body Text Indent 3"/>
    <w:basedOn w:val="Normal"/>
    <w:link w:val="BodyTextIndent3Char"/>
    <w:rsid w:val="00A95102"/>
    <w:pPr>
      <w:tabs>
        <w:tab w:val="center" w:pos="5400"/>
      </w:tabs>
      <w:spacing w:after="120"/>
      <w:ind w:left="720"/>
      <w:jc w:val="both"/>
    </w:pPr>
    <w:rPr>
      <w:strike/>
    </w:rPr>
  </w:style>
  <w:style w:type="character" w:customStyle="1" w:styleId="BodyTextIndentChar">
    <w:name w:val="Body Text Indent Char"/>
    <w:basedOn w:val="DefaultParagraphFont"/>
    <w:link w:val="BodyTextIndent"/>
    <w:rsid w:val="00CF2DA2"/>
    <w:rPr>
      <w:rFonts w:ascii="Arial" w:eastAsia="Times" w:hAnsi="Arial"/>
      <w:sz w:val="24"/>
      <w:lang w:val="en-US" w:eastAsia="en-US" w:bidi="ar-SA"/>
    </w:rPr>
  </w:style>
  <w:style w:type="character" w:customStyle="1" w:styleId="BodyTextIndent3Char">
    <w:name w:val="Body Text Indent 3 Char"/>
    <w:basedOn w:val="DefaultParagraphFont"/>
    <w:link w:val="BodyTextIndent3"/>
    <w:rsid w:val="00C90587"/>
    <w:rPr>
      <w:rFonts w:ascii="Arial" w:eastAsia="Times" w:hAnsi="Arial"/>
      <w:strike/>
      <w:sz w:val="24"/>
      <w:lang w:val="en-US" w:eastAsia="en-US" w:bidi="ar-SA"/>
    </w:rPr>
  </w:style>
  <w:style w:type="character" w:customStyle="1" w:styleId="BodyTextIndent2Char">
    <w:name w:val="Body Text Indent 2 Char"/>
    <w:basedOn w:val="DefaultParagraphFont"/>
    <w:link w:val="BodyTextIndent2"/>
    <w:rsid w:val="00E7319A"/>
    <w:rPr>
      <w:rFonts w:ascii="Arial" w:eastAsia="Times" w:hAnsi="Arial"/>
      <w:sz w:val="24"/>
      <w:u w:val="single"/>
      <w:lang w:val="en-US" w:eastAsia="en-US" w:bidi="ar-SA"/>
    </w:rPr>
  </w:style>
  <w:style w:type="paragraph" w:customStyle="1" w:styleId="ContractHeading">
    <w:name w:val="Contract Heading"/>
    <w:basedOn w:val="Heading1"/>
    <w:rsid w:val="007674AE"/>
    <w:pPr>
      <w:tabs>
        <w:tab w:val="left" w:pos="360"/>
      </w:tabs>
      <w:spacing w:before="120" w:after="120"/>
      <w:ind w:left="0"/>
    </w:pPr>
    <w:rPr>
      <w:u w:val="none"/>
    </w:rPr>
  </w:style>
  <w:style w:type="table" w:styleId="TableGrid">
    <w:name w:val="Table Grid"/>
    <w:basedOn w:val="TableNormal"/>
    <w:rsid w:val="00F653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860"/>
    <w:pPr>
      <w:ind w:left="720"/>
      <w:contextualSpacing/>
    </w:pPr>
  </w:style>
  <w:style w:type="paragraph" w:styleId="PlainText">
    <w:name w:val="Plain Text"/>
    <w:basedOn w:val="Normal"/>
    <w:link w:val="PlainTextChar"/>
    <w:rsid w:val="00A40EC4"/>
    <w:rPr>
      <w:rFonts w:ascii="Consolas" w:hAnsi="Consolas" w:cs="Consolas"/>
      <w:sz w:val="21"/>
      <w:szCs w:val="21"/>
    </w:rPr>
  </w:style>
  <w:style w:type="character" w:customStyle="1" w:styleId="PlainTextChar">
    <w:name w:val="Plain Text Char"/>
    <w:basedOn w:val="DefaultParagraphFont"/>
    <w:link w:val="PlainText"/>
    <w:rsid w:val="00A40EC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8327518">
      <w:bodyDiv w:val="1"/>
      <w:marLeft w:val="0"/>
      <w:marRight w:val="0"/>
      <w:marTop w:val="0"/>
      <w:marBottom w:val="0"/>
      <w:divBdr>
        <w:top w:val="none" w:sz="0" w:space="0" w:color="auto"/>
        <w:left w:val="none" w:sz="0" w:space="0" w:color="auto"/>
        <w:bottom w:val="none" w:sz="0" w:space="0" w:color="auto"/>
        <w:right w:val="none" w:sz="0" w:space="0" w:color="auto"/>
      </w:divBdr>
    </w:div>
    <w:div w:id="1945066103">
      <w:bodyDiv w:val="1"/>
      <w:marLeft w:val="0"/>
      <w:marRight w:val="0"/>
      <w:marTop w:val="0"/>
      <w:marBottom w:val="0"/>
      <w:divBdr>
        <w:top w:val="none" w:sz="0" w:space="0" w:color="auto"/>
        <w:left w:val="none" w:sz="0" w:space="0" w:color="auto"/>
        <w:bottom w:val="none" w:sz="0" w:space="0" w:color="auto"/>
        <w:right w:val="none" w:sz="0" w:space="0" w:color="auto"/>
      </w:divBdr>
    </w:div>
    <w:div w:id="1954284174">
      <w:bodyDiv w:val="1"/>
      <w:marLeft w:val="0"/>
      <w:marRight w:val="0"/>
      <w:marTop w:val="0"/>
      <w:marBottom w:val="0"/>
      <w:divBdr>
        <w:top w:val="none" w:sz="0" w:space="0" w:color="auto"/>
        <w:left w:val="none" w:sz="0" w:space="0" w:color="auto"/>
        <w:bottom w:val="none" w:sz="0" w:space="0" w:color="auto"/>
        <w:right w:val="none" w:sz="0" w:space="0" w:color="auto"/>
      </w:divBdr>
    </w:div>
    <w:div w:id="2047673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6466</Words>
  <Characters>35876</Characters>
  <Application>Microsoft Office Word</Application>
  <DocSecurity>4</DocSecurity>
  <Lines>298</Lines>
  <Paragraphs>84</Paragraphs>
  <ScaleCrop>false</ScaleCrop>
  <HeadingPairs>
    <vt:vector size="2" baseType="variant">
      <vt:variant>
        <vt:lpstr>Title</vt:lpstr>
      </vt:variant>
      <vt:variant>
        <vt:i4>1</vt:i4>
      </vt:variant>
    </vt:vector>
  </HeadingPairs>
  <TitlesOfParts>
    <vt:vector size="1" baseType="lpstr">
      <vt:lpstr>School District of Lee County</vt:lpstr>
    </vt:vector>
  </TitlesOfParts>
  <Company>Lee County Schools</Company>
  <LinksUpToDate>false</LinksUpToDate>
  <CharactersWithSpaces>42258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District of Lee County</dc:title>
  <dc:creator>Lana Gatewood</dc:creator>
  <cp:lastModifiedBy>Noel, Tina</cp:lastModifiedBy>
  <cp:revision>2</cp:revision>
  <cp:lastPrinted>2017-07-05T15:07:00Z</cp:lastPrinted>
  <dcterms:created xsi:type="dcterms:W3CDTF">2017-07-05T15:07:00Z</dcterms:created>
  <dcterms:modified xsi:type="dcterms:W3CDTF">2017-07-05T15:07:00Z</dcterms:modified>
</cp:coreProperties>
</file>